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8D5" w:rsidRPr="00BB6B4C" w:rsidRDefault="00AE48D5" w:rsidP="00BB6B4C">
      <w:pPr>
        <w:spacing w:after="0" w:line="360" w:lineRule="auto"/>
        <w:jc w:val="both"/>
        <w:rPr>
          <w:rFonts w:ascii="Times New Roman" w:hAnsi="Times New Roman" w:cs="Times New Roman"/>
          <w:bCs/>
          <w:sz w:val="28"/>
          <w:szCs w:val="24"/>
        </w:rPr>
      </w:pPr>
      <w:r w:rsidRPr="00BB6B4C">
        <w:rPr>
          <w:rFonts w:ascii="Times New Roman" w:hAnsi="Times New Roman" w:cs="Times New Roman"/>
          <w:bCs/>
          <w:sz w:val="28"/>
          <w:szCs w:val="24"/>
        </w:rPr>
        <w:t>УДК 629.7.023</w:t>
      </w:r>
    </w:p>
    <w:p w:rsidR="00BB6B4C" w:rsidRPr="00BB6B4C" w:rsidRDefault="00BB6B4C" w:rsidP="00BB6B4C">
      <w:pPr>
        <w:spacing w:after="0" w:line="360" w:lineRule="auto"/>
        <w:jc w:val="both"/>
        <w:rPr>
          <w:rFonts w:ascii="Times New Roman" w:hAnsi="Times New Roman" w:cs="Times New Roman"/>
          <w:bCs/>
          <w:sz w:val="16"/>
          <w:szCs w:val="16"/>
        </w:rPr>
      </w:pPr>
    </w:p>
    <w:p w:rsidR="00AE48D5" w:rsidRPr="00901A98" w:rsidRDefault="00BB6B4C" w:rsidP="00BB6B4C">
      <w:pPr>
        <w:spacing w:after="0" w:line="360" w:lineRule="auto"/>
        <w:jc w:val="both"/>
        <w:rPr>
          <w:rFonts w:ascii="Times New Roman" w:hAnsi="Times New Roman" w:cs="Times New Roman"/>
          <w:b/>
          <w:sz w:val="28"/>
          <w:szCs w:val="28"/>
        </w:rPr>
      </w:pPr>
      <w:r w:rsidRPr="00901A98">
        <w:rPr>
          <w:rFonts w:ascii="Times New Roman" w:hAnsi="Times New Roman" w:cs="Times New Roman"/>
          <w:b/>
          <w:sz w:val="28"/>
          <w:szCs w:val="28"/>
        </w:rPr>
        <w:t>Экологически чистые технологии обработки поверхности алюминиевых сплавов</w:t>
      </w:r>
    </w:p>
    <w:p w:rsidR="001B29EB" w:rsidRDefault="00AE48D5" w:rsidP="00BB6B4C">
      <w:pPr>
        <w:spacing w:after="0" w:line="360" w:lineRule="auto"/>
        <w:rPr>
          <w:rFonts w:ascii="Times New Roman" w:hAnsi="Times New Roman" w:cs="Times New Roman"/>
          <w:sz w:val="28"/>
          <w:szCs w:val="28"/>
        </w:rPr>
      </w:pPr>
      <w:r w:rsidRPr="00901A98">
        <w:rPr>
          <w:rFonts w:ascii="Times New Roman" w:hAnsi="Times New Roman" w:cs="Times New Roman"/>
          <w:sz w:val="28"/>
          <w:szCs w:val="28"/>
        </w:rPr>
        <w:t>Козлова И.А.</w:t>
      </w:r>
      <w:r w:rsidR="00BB6B4C">
        <w:rPr>
          <w:rFonts w:ascii="Times New Roman" w:hAnsi="Times New Roman" w:cs="Times New Roman"/>
          <w:sz w:val="28"/>
          <w:szCs w:val="28"/>
        </w:rPr>
        <w:t>;</w:t>
      </w:r>
      <w:r w:rsidRPr="00901A98">
        <w:rPr>
          <w:rFonts w:ascii="Times New Roman" w:hAnsi="Times New Roman" w:cs="Times New Roman"/>
          <w:sz w:val="28"/>
          <w:szCs w:val="28"/>
        </w:rPr>
        <w:t xml:space="preserve">   Павловской Т.Г., Захарова К.Е.</w:t>
      </w:r>
    </w:p>
    <w:p w:rsidR="00BB6B4C" w:rsidRPr="00BB6B4C" w:rsidRDefault="00BB6B4C" w:rsidP="00BB6B4C">
      <w:pPr>
        <w:spacing w:after="0" w:line="360" w:lineRule="auto"/>
        <w:rPr>
          <w:rFonts w:ascii="Times New Roman" w:hAnsi="Times New Roman" w:cs="Times New Roman"/>
          <w:sz w:val="16"/>
          <w:szCs w:val="16"/>
        </w:rPr>
      </w:pPr>
    </w:p>
    <w:p w:rsidR="00BB6B4C" w:rsidRDefault="00602148" w:rsidP="00BB6B4C">
      <w:pPr>
        <w:spacing w:after="0" w:line="360" w:lineRule="auto"/>
        <w:jc w:val="both"/>
        <w:rPr>
          <w:rFonts w:ascii="Times New Roman" w:hAnsi="Times New Roman" w:cs="Times New Roman"/>
          <w:iCs/>
        </w:rPr>
      </w:pPr>
      <w:hyperlink r:id="rId8" w:history="1">
        <w:r w:rsidR="00BB6B4C" w:rsidRPr="00775A38">
          <w:rPr>
            <w:rStyle w:val="a3"/>
            <w:rFonts w:ascii="Times New Roman" w:hAnsi="Times New Roman" w:cs="Times New Roman"/>
            <w:iCs/>
          </w:rPr>
          <w:t>cvba@yandex.ru</w:t>
        </w:r>
      </w:hyperlink>
    </w:p>
    <w:p w:rsidR="00AE48D5" w:rsidRPr="00BB6B4C" w:rsidRDefault="00AE48D5" w:rsidP="00BB6B4C">
      <w:pPr>
        <w:spacing w:after="0" w:line="360" w:lineRule="auto"/>
        <w:jc w:val="both"/>
        <w:rPr>
          <w:rFonts w:ascii="Times New Roman" w:hAnsi="Times New Roman" w:cs="Times New Roman"/>
          <w:i/>
          <w:iCs/>
          <w:sz w:val="28"/>
          <w:szCs w:val="28"/>
        </w:rPr>
      </w:pPr>
      <w:r w:rsidRPr="00BB6B4C">
        <w:rPr>
          <w:rFonts w:ascii="Times New Roman" w:hAnsi="Times New Roman" w:cs="Times New Roman"/>
          <w:i/>
          <w:iCs/>
          <w:sz w:val="28"/>
          <w:szCs w:val="28"/>
        </w:rPr>
        <w:t>ФГУП «Всероссийский научно-исследовательский институт авиационных материалов», г. Москва</w:t>
      </w:r>
    </w:p>
    <w:p w:rsidR="00BB6B4C" w:rsidRDefault="00BB6B4C" w:rsidP="00BB6B4C">
      <w:pPr>
        <w:spacing w:after="0" w:line="360" w:lineRule="auto"/>
        <w:jc w:val="both"/>
      </w:pPr>
    </w:p>
    <w:p w:rsidR="00F54E17" w:rsidRDefault="00F54E17" w:rsidP="00BB6B4C">
      <w:pPr>
        <w:spacing w:after="0" w:line="360" w:lineRule="auto"/>
        <w:ind w:firstLine="709"/>
        <w:jc w:val="both"/>
        <w:rPr>
          <w:rFonts w:ascii="Times New Roman" w:hAnsi="Times New Roman" w:cs="Times New Roman"/>
          <w:b/>
          <w:bCs/>
          <w:iCs/>
          <w:sz w:val="28"/>
          <w:szCs w:val="28"/>
        </w:rPr>
      </w:pPr>
    </w:p>
    <w:p w:rsidR="00AE48D5" w:rsidRPr="00F54E17" w:rsidRDefault="00AE48D5" w:rsidP="00BB6B4C">
      <w:pPr>
        <w:spacing w:after="0" w:line="360" w:lineRule="auto"/>
        <w:ind w:firstLine="709"/>
        <w:jc w:val="both"/>
        <w:rPr>
          <w:rFonts w:ascii="Times New Roman" w:hAnsi="Times New Roman" w:cs="Times New Roman"/>
          <w:b/>
          <w:bCs/>
          <w:i/>
          <w:iCs/>
          <w:sz w:val="28"/>
          <w:szCs w:val="28"/>
        </w:rPr>
      </w:pPr>
      <w:r w:rsidRPr="00F54E17">
        <w:rPr>
          <w:rFonts w:ascii="Times New Roman" w:hAnsi="Times New Roman" w:cs="Times New Roman"/>
          <w:b/>
          <w:bCs/>
          <w:i/>
          <w:iCs/>
          <w:sz w:val="28"/>
          <w:szCs w:val="28"/>
        </w:rPr>
        <w:t>Аннотация</w:t>
      </w:r>
      <w:r w:rsidR="00A113ED">
        <w:rPr>
          <w:rFonts w:ascii="Times New Roman" w:hAnsi="Times New Roman" w:cs="Times New Roman"/>
          <w:b/>
          <w:bCs/>
          <w:i/>
          <w:iCs/>
          <w:sz w:val="28"/>
          <w:szCs w:val="28"/>
        </w:rPr>
        <w:t>:</w:t>
      </w:r>
      <w:bookmarkStart w:id="0" w:name="_GoBack"/>
      <w:bookmarkEnd w:id="0"/>
    </w:p>
    <w:p w:rsidR="00BE658C" w:rsidRPr="00901A98" w:rsidRDefault="00AE48D5" w:rsidP="00BB6B4C">
      <w:pPr>
        <w:spacing w:after="0" w:line="360" w:lineRule="auto"/>
        <w:ind w:firstLine="709"/>
        <w:jc w:val="both"/>
        <w:rPr>
          <w:rFonts w:ascii="Times New Roman" w:hAnsi="Times New Roman" w:cs="Times New Roman"/>
          <w:iCs/>
          <w:sz w:val="28"/>
          <w:szCs w:val="28"/>
        </w:rPr>
      </w:pPr>
      <w:r w:rsidRPr="00901A98">
        <w:rPr>
          <w:rFonts w:ascii="Times New Roman" w:hAnsi="Times New Roman" w:cs="Times New Roman"/>
          <w:iCs/>
          <w:sz w:val="28"/>
          <w:szCs w:val="28"/>
        </w:rPr>
        <w:t xml:space="preserve">Алюминиевые сплавы, несмотря на повышенный интерес конструкторов к </w:t>
      </w:r>
      <w:r w:rsidR="00BE658C" w:rsidRPr="00901A98">
        <w:rPr>
          <w:rFonts w:ascii="Times New Roman" w:hAnsi="Times New Roman" w:cs="Times New Roman"/>
          <w:iCs/>
          <w:sz w:val="28"/>
          <w:szCs w:val="28"/>
        </w:rPr>
        <w:t>композитным</w:t>
      </w:r>
      <w:r w:rsidRPr="00901A98">
        <w:rPr>
          <w:rFonts w:ascii="Times New Roman" w:hAnsi="Times New Roman" w:cs="Times New Roman"/>
          <w:iCs/>
          <w:sz w:val="28"/>
          <w:szCs w:val="28"/>
        </w:rPr>
        <w:t xml:space="preserve"> полимерным материалам (ПКМ)</w:t>
      </w:r>
      <w:r w:rsidR="00BE658C" w:rsidRPr="00901A98">
        <w:rPr>
          <w:rFonts w:ascii="Times New Roman" w:hAnsi="Times New Roman" w:cs="Times New Roman"/>
          <w:iCs/>
          <w:sz w:val="28"/>
          <w:szCs w:val="28"/>
        </w:rPr>
        <w:t>,</w:t>
      </w:r>
      <w:r w:rsidRPr="00901A98">
        <w:rPr>
          <w:rFonts w:ascii="Times New Roman" w:hAnsi="Times New Roman" w:cs="Times New Roman"/>
          <w:iCs/>
          <w:sz w:val="28"/>
          <w:szCs w:val="28"/>
        </w:rPr>
        <w:t xml:space="preserve"> являются основным </w:t>
      </w:r>
      <w:r w:rsidR="00BE658C" w:rsidRPr="00901A98">
        <w:rPr>
          <w:rFonts w:ascii="Times New Roman" w:hAnsi="Times New Roman" w:cs="Times New Roman"/>
          <w:iCs/>
          <w:sz w:val="28"/>
          <w:szCs w:val="28"/>
        </w:rPr>
        <w:t>конструкционным</w:t>
      </w:r>
      <w:r w:rsidRPr="00901A98">
        <w:rPr>
          <w:rFonts w:ascii="Times New Roman" w:hAnsi="Times New Roman" w:cs="Times New Roman"/>
          <w:iCs/>
          <w:sz w:val="28"/>
          <w:szCs w:val="28"/>
        </w:rPr>
        <w:t xml:space="preserve"> материалом  авиационной промышлености</w:t>
      </w:r>
      <w:r w:rsidR="00BE658C" w:rsidRPr="00901A98">
        <w:rPr>
          <w:rFonts w:ascii="Times New Roman" w:hAnsi="Times New Roman" w:cs="Times New Roman"/>
          <w:iCs/>
          <w:sz w:val="28"/>
          <w:szCs w:val="28"/>
        </w:rPr>
        <w:t>, а значит и вопросы их защиты от коррозии, придания их поверхности специальных свойств оста</w:t>
      </w:r>
      <w:r w:rsidR="005E4EE6">
        <w:rPr>
          <w:rFonts w:ascii="Times New Roman" w:hAnsi="Times New Roman" w:cs="Times New Roman"/>
          <w:iCs/>
          <w:sz w:val="28"/>
          <w:szCs w:val="28"/>
        </w:rPr>
        <w:t>ю</w:t>
      </w:r>
      <w:r w:rsidR="00BE658C" w:rsidRPr="00901A98">
        <w:rPr>
          <w:rFonts w:ascii="Times New Roman" w:hAnsi="Times New Roman" w:cs="Times New Roman"/>
          <w:iCs/>
          <w:sz w:val="28"/>
          <w:szCs w:val="28"/>
        </w:rPr>
        <w:t>тся актуальн</w:t>
      </w:r>
      <w:r w:rsidR="005E4EE6">
        <w:rPr>
          <w:rFonts w:ascii="Times New Roman" w:hAnsi="Times New Roman" w:cs="Times New Roman"/>
          <w:iCs/>
          <w:sz w:val="28"/>
          <w:szCs w:val="28"/>
        </w:rPr>
        <w:t>ыми</w:t>
      </w:r>
      <w:r w:rsidR="00BE658C" w:rsidRPr="00901A98">
        <w:rPr>
          <w:rFonts w:ascii="Times New Roman" w:hAnsi="Times New Roman" w:cs="Times New Roman"/>
          <w:iCs/>
          <w:sz w:val="28"/>
          <w:szCs w:val="28"/>
        </w:rPr>
        <w:t>. Современные требования экологических норм</w:t>
      </w:r>
      <w:r w:rsidR="00DC64ED" w:rsidRPr="00901A98">
        <w:rPr>
          <w:rFonts w:ascii="Times New Roman" w:hAnsi="Times New Roman" w:cs="Times New Roman"/>
          <w:iCs/>
          <w:sz w:val="28"/>
          <w:szCs w:val="28"/>
        </w:rPr>
        <w:t xml:space="preserve"> безопасности технологических процессов</w:t>
      </w:r>
      <w:r w:rsidR="00BE658C" w:rsidRPr="00901A98">
        <w:rPr>
          <w:rFonts w:ascii="Times New Roman" w:hAnsi="Times New Roman" w:cs="Times New Roman"/>
          <w:iCs/>
          <w:sz w:val="28"/>
          <w:szCs w:val="28"/>
        </w:rPr>
        <w:t xml:space="preserve"> требуют исключить </w:t>
      </w:r>
      <w:r w:rsidR="00DC64ED" w:rsidRPr="00901A98">
        <w:rPr>
          <w:rFonts w:ascii="Times New Roman" w:hAnsi="Times New Roman" w:cs="Times New Roman"/>
          <w:iCs/>
          <w:sz w:val="28"/>
          <w:szCs w:val="28"/>
        </w:rPr>
        <w:t xml:space="preserve">применение в растворах для обработки поверхности токсичные соединения, такие как шестивалентный хром. В работе представлены современные технологические решения обработки алюминиевых сплавов в растворах, не содержащих токсичных соединений.   </w:t>
      </w:r>
    </w:p>
    <w:p w:rsidR="00F54E17" w:rsidRPr="00F54E17" w:rsidRDefault="00AE48D5" w:rsidP="00BB6B4C">
      <w:pPr>
        <w:spacing w:after="0" w:line="360" w:lineRule="auto"/>
        <w:ind w:firstLine="709"/>
        <w:jc w:val="both"/>
        <w:rPr>
          <w:rFonts w:ascii="Times New Roman" w:hAnsi="Times New Roman" w:cs="Times New Roman"/>
          <w:b/>
          <w:bCs/>
          <w:i/>
          <w:iCs/>
          <w:sz w:val="28"/>
          <w:szCs w:val="28"/>
        </w:rPr>
      </w:pPr>
      <w:r w:rsidRPr="00F54E17">
        <w:rPr>
          <w:rFonts w:ascii="Times New Roman" w:hAnsi="Times New Roman" w:cs="Times New Roman"/>
          <w:b/>
          <w:bCs/>
          <w:i/>
          <w:iCs/>
          <w:sz w:val="28"/>
          <w:szCs w:val="28"/>
        </w:rPr>
        <w:t xml:space="preserve">Ключевые слова: </w:t>
      </w:r>
    </w:p>
    <w:p w:rsidR="00AE48D5" w:rsidRPr="00901A98" w:rsidRDefault="00AE48D5" w:rsidP="00BB6B4C">
      <w:pPr>
        <w:spacing w:after="0" w:line="360" w:lineRule="auto"/>
        <w:ind w:firstLine="709"/>
        <w:jc w:val="both"/>
        <w:rPr>
          <w:rFonts w:ascii="Times New Roman" w:hAnsi="Times New Roman" w:cs="Times New Roman"/>
          <w:iCs/>
          <w:sz w:val="28"/>
          <w:szCs w:val="28"/>
        </w:rPr>
      </w:pPr>
      <w:r w:rsidRPr="00901A98">
        <w:rPr>
          <w:rFonts w:ascii="Times New Roman" w:hAnsi="Times New Roman" w:cs="Times New Roman"/>
          <w:iCs/>
          <w:sz w:val="28"/>
          <w:szCs w:val="28"/>
        </w:rPr>
        <w:t xml:space="preserve">плазменное электролитическое оксидирование, анодное оксидирование, анодно-оксидные покрытия, </w:t>
      </w:r>
      <w:r w:rsidR="00DC64ED" w:rsidRPr="00901A98">
        <w:rPr>
          <w:rFonts w:ascii="Times New Roman" w:hAnsi="Times New Roman" w:cs="Times New Roman"/>
          <w:iCs/>
          <w:sz w:val="28"/>
          <w:szCs w:val="28"/>
        </w:rPr>
        <w:t>химическое оксидирование</w:t>
      </w:r>
      <w:r w:rsidRPr="00901A98">
        <w:rPr>
          <w:rFonts w:ascii="Times New Roman" w:hAnsi="Times New Roman" w:cs="Times New Roman"/>
          <w:iCs/>
          <w:sz w:val="28"/>
          <w:szCs w:val="28"/>
        </w:rPr>
        <w:t xml:space="preserve">, </w:t>
      </w:r>
      <w:r w:rsidR="00DC64ED" w:rsidRPr="00901A98">
        <w:rPr>
          <w:rFonts w:ascii="Times New Roman" w:hAnsi="Times New Roman" w:cs="Times New Roman"/>
          <w:iCs/>
          <w:sz w:val="28"/>
          <w:szCs w:val="28"/>
        </w:rPr>
        <w:t>алюминиевые сплавы</w:t>
      </w:r>
      <w:r w:rsidRPr="00901A98">
        <w:rPr>
          <w:rFonts w:ascii="Times New Roman" w:hAnsi="Times New Roman" w:cs="Times New Roman"/>
          <w:iCs/>
          <w:sz w:val="28"/>
          <w:szCs w:val="28"/>
        </w:rPr>
        <w:t>.</w:t>
      </w:r>
    </w:p>
    <w:p w:rsidR="00DC64ED" w:rsidRPr="00901A98" w:rsidRDefault="00DC64ED" w:rsidP="00BB6B4C">
      <w:pPr>
        <w:spacing w:after="0" w:line="360" w:lineRule="auto"/>
        <w:ind w:firstLine="709"/>
        <w:jc w:val="both"/>
        <w:rPr>
          <w:rFonts w:ascii="Times New Roman" w:hAnsi="Times New Roman" w:cs="Times New Roman"/>
          <w:iCs/>
          <w:sz w:val="28"/>
          <w:szCs w:val="28"/>
        </w:rPr>
      </w:pPr>
    </w:p>
    <w:p w:rsidR="00F54E17" w:rsidRPr="00F54E17" w:rsidRDefault="00AE48D5" w:rsidP="00BB6B4C">
      <w:pPr>
        <w:spacing w:after="0" w:line="360" w:lineRule="auto"/>
        <w:ind w:firstLine="709"/>
        <w:jc w:val="both"/>
        <w:rPr>
          <w:rFonts w:ascii="Times New Roman" w:hAnsi="Times New Roman" w:cs="Times New Roman"/>
          <w:b/>
          <w:bCs/>
          <w:i/>
          <w:iCs/>
          <w:sz w:val="28"/>
          <w:szCs w:val="28"/>
        </w:rPr>
      </w:pPr>
      <w:r w:rsidRPr="00F54E17">
        <w:rPr>
          <w:rFonts w:ascii="Times New Roman" w:hAnsi="Times New Roman" w:cs="Times New Roman"/>
          <w:b/>
          <w:bCs/>
          <w:i/>
          <w:iCs/>
          <w:sz w:val="28"/>
          <w:szCs w:val="28"/>
          <w:lang w:val="en-US"/>
        </w:rPr>
        <w:t xml:space="preserve">Abstract: </w:t>
      </w:r>
    </w:p>
    <w:p w:rsidR="00AE48D5" w:rsidRPr="00901A98" w:rsidRDefault="00DC64ED" w:rsidP="00BB6B4C">
      <w:pPr>
        <w:spacing w:after="0" w:line="360" w:lineRule="auto"/>
        <w:ind w:firstLine="709"/>
        <w:jc w:val="both"/>
        <w:rPr>
          <w:rFonts w:ascii="Times New Roman" w:hAnsi="Times New Roman" w:cs="Times New Roman"/>
          <w:iCs/>
          <w:sz w:val="28"/>
          <w:szCs w:val="28"/>
          <w:lang w:val="en-US"/>
        </w:rPr>
      </w:pPr>
      <w:r w:rsidRPr="00901A98">
        <w:rPr>
          <w:rFonts w:ascii="Times New Roman" w:hAnsi="Times New Roman" w:cs="Times New Roman"/>
          <w:iCs/>
          <w:sz w:val="28"/>
          <w:szCs w:val="28"/>
          <w:lang w:val="en-US"/>
        </w:rPr>
        <w:t xml:space="preserve">Aluminum alloys, despite keen interest of designers in composite polymeric materials (PKM), are the base constructional material of the aviation industry, so and questions of their corrosion protection, giving of their surface of special properties remains actual. Modern requirements of ecological standards of safety of </w:t>
      </w:r>
      <w:r w:rsidRPr="00901A98">
        <w:rPr>
          <w:rFonts w:ascii="Times New Roman" w:hAnsi="Times New Roman" w:cs="Times New Roman"/>
          <w:iCs/>
          <w:sz w:val="28"/>
          <w:szCs w:val="28"/>
          <w:lang w:val="en-US"/>
        </w:rPr>
        <w:lastRenderedPageBreak/>
        <w:t>technological processes require to exclude application in solutions for surface treatment toxic connections, such as hexavalent chromium. In work modern technological solutions of processing of aluminum alloys in the solutions which are not containing toxic connections are provided.</w:t>
      </w:r>
    </w:p>
    <w:p w:rsidR="00F54E17" w:rsidRPr="00F54E17" w:rsidRDefault="00AE48D5" w:rsidP="00BB6B4C">
      <w:pPr>
        <w:spacing w:after="0" w:line="360" w:lineRule="auto"/>
        <w:ind w:firstLine="709"/>
        <w:jc w:val="both"/>
        <w:rPr>
          <w:rFonts w:ascii="Times New Roman" w:hAnsi="Times New Roman" w:cs="Times New Roman"/>
          <w:i/>
          <w:iCs/>
          <w:sz w:val="28"/>
          <w:szCs w:val="28"/>
        </w:rPr>
      </w:pPr>
      <w:r w:rsidRPr="00F54E17">
        <w:rPr>
          <w:rFonts w:ascii="Times New Roman" w:hAnsi="Times New Roman" w:cs="Times New Roman"/>
          <w:b/>
          <w:bCs/>
          <w:i/>
          <w:iCs/>
          <w:sz w:val="28"/>
          <w:szCs w:val="28"/>
          <w:lang w:val="en-US"/>
        </w:rPr>
        <w:t>Keywords</w:t>
      </w:r>
      <w:r w:rsidRPr="00F54E17">
        <w:rPr>
          <w:rFonts w:ascii="Times New Roman" w:hAnsi="Times New Roman" w:cs="Times New Roman"/>
          <w:i/>
          <w:iCs/>
          <w:sz w:val="28"/>
          <w:szCs w:val="28"/>
          <w:lang w:val="en-US"/>
        </w:rPr>
        <w:t xml:space="preserve">: </w:t>
      </w:r>
    </w:p>
    <w:p w:rsidR="00AE48D5" w:rsidRPr="00901A98" w:rsidRDefault="00DC64ED" w:rsidP="00BB6B4C">
      <w:pPr>
        <w:spacing w:after="0" w:line="360" w:lineRule="auto"/>
        <w:ind w:firstLine="709"/>
        <w:jc w:val="both"/>
        <w:rPr>
          <w:rFonts w:ascii="Times New Roman" w:hAnsi="Times New Roman" w:cs="Times New Roman"/>
          <w:iCs/>
          <w:sz w:val="28"/>
          <w:szCs w:val="28"/>
          <w:lang w:val="en-US"/>
        </w:rPr>
      </w:pPr>
      <w:r w:rsidRPr="00901A98">
        <w:rPr>
          <w:rFonts w:ascii="Times New Roman" w:hAnsi="Times New Roman" w:cs="Times New Roman"/>
          <w:iCs/>
          <w:sz w:val="28"/>
          <w:szCs w:val="28"/>
          <w:lang w:val="en-US"/>
        </w:rPr>
        <w:t>plasma electrolytic oxidation, anodic oxidation, anode oxide coatings, chemical oxidation, aluminum alloys.</w:t>
      </w:r>
    </w:p>
    <w:p w:rsidR="000854BC" w:rsidRPr="00901A98" w:rsidRDefault="000854BC" w:rsidP="00BB6B4C">
      <w:pPr>
        <w:spacing w:after="0" w:line="360" w:lineRule="auto"/>
        <w:ind w:firstLine="709"/>
        <w:jc w:val="both"/>
        <w:rPr>
          <w:rFonts w:ascii="Times New Roman" w:hAnsi="Times New Roman" w:cs="Times New Roman"/>
          <w:b/>
          <w:bCs/>
          <w:sz w:val="28"/>
          <w:szCs w:val="28"/>
          <w:lang w:val="en-US"/>
        </w:rPr>
      </w:pPr>
    </w:p>
    <w:p w:rsidR="000854BC" w:rsidRPr="00901A98" w:rsidRDefault="000854BC" w:rsidP="00BB6B4C">
      <w:pPr>
        <w:spacing w:after="0" w:line="360" w:lineRule="auto"/>
        <w:ind w:firstLine="709"/>
        <w:jc w:val="both"/>
        <w:rPr>
          <w:rFonts w:ascii="Times New Roman" w:hAnsi="Times New Roman" w:cs="Times New Roman"/>
          <w:b/>
          <w:bCs/>
          <w:sz w:val="28"/>
          <w:szCs w:val="28"/>
        </w:rPr>
      </w:pPr>
      <w:r w:rsidRPr="00901A98">
        <w:rPr>
          <w:rFonts w:ascii="Times New Roman" w:hAnsi="Times New Roman" w:cs="Times New Roman"/>
          <w:b/>
          <w:bCs/>
          <w:sz w:val="28"/>
          <w:szCs w:val="28"/>
        </w:rPr>
        <w:t>Введение</w:t>
      </w:r>
    </w:p>
    <w:p w:rsidR="000854BC" w:rsidRPr="00901A98" w:rsidRDefault="000854BC" w:rsidP="00BB6B4C">
      <w:pPr>
        <w:spacing w:after="0" w:line="360" w:lineRule="auto"/>
        <w:ind w:firstLine="709"/>
        <w:jc w:val="both"/>
        <w:rPr>
          <w:rFonts w:ascii="Times New Roman" w:hAnsi="Times New Roman" w:cs="Times New Roman"/>
          <w:sz w:val="28"/>
          <w:szCs w:val="28"/>
        </w:rPr>
      </w:pPr>
      <w:r w:rsidRPr="00901A98">
        <w:rPr>
          <w:rFonts w:ascii="Times New Roman" w:hAnsi="Times New Roman" w:cs="Times New Roman"/>
          <w:sz w:val="28"/>
          <w:szCs w:val="28"/>
        </w:rPr>
        <w:t xml:space="preserve">Роль металлов в качестве основного авиационного материала в ближайшем будущем, очевидно, будет сохраняться, несмотря на увеличение доли композиционных материалов в конструкциях. Необходимо отметить, что в последние десятилетия в современной технике  увеличивается количество используемых металлов с высокой удельной прочностью. К таким металлам следует отнести алюминий-литиевые сплавы [1,2]. </w:t>
      </w:r>
      <w:r w:rsidR="002100AF" w:rsidRPr="00901A98">
        <w:rPr>
          <w:rFonts w:ascii="Times New Roman" w:hAnsi="Times New Roman" w:cs="Times New Roman"/>
          <w:sz w:val="28"/>
          <w:szCs w:val="28"/>
        </w:rPr>
        <w:t xml:space="preserve"> В связи с этим остается актуальным вопрос антикоррозионной защиты конструкций авиационной техники эксплуатирующийся в жестких климатических условиях</w:t>
      </w:r>
      <w:r w:rsidR="00213023">
        <w:rPr>
          <w:rFonts w:ascii="Times New Roman" w:hAnsi="Times New Roman" w:cs="Times New Roman"/>
          <w:sz w:val="28"/>
          <w:szCs w:val="28"/>
        </w:rPr>
        <w:t xml:space="preserve"> </w:t>
      </w:r>
      <w:r w:rsidR="00213023" w:rsidRPr="00901A98">
        <w:rPr>
          <w:rFonts w:ascii="Times New Roman" w:hAnsi="Times New Roman" w:cs="Times New Roman"/>
          <w:sz w:val="28"/>
          <w:szCs w:val="28"/>
        </w:rPr>
        <w:t>[</w:t>
      </w:r>
      <w:r w:rsidR="00213023">
        <w:rPr>
          <w:rFonts w:ascii="Times New Roman" w:hAnsi="Times New Roman" w:cs="Times New Roman"/>
          <w:sz w:val="28"/>
          <w:szCs w:val="28"/>
        </w:rPr>
        <w:t>3</w:t>
      </w:r>
      <w:r w:rsidR="00213023" w:rsidRPr="00901A98">
        <w:rPr>
          <w:rFonts w:ascii="Times New Roman" w:hAnsi="Times New Roman" w:cs="Times New Roman"/>
          <w:sz w:val="28"/>
          <w:szCs w:val="28"/>
        </w:rPr>
        <w:t>]</w:t>
      </w:r>
      <w:r w:rsidR="00213023">
        <w:rPr>
          <w:rFonts w:ascii="Times New Roman" w:hAnsi="Times New Roman" w:cs="Times New Roman"/>
          <w:sz w:val="28"/>
          <w:szCs w:val="28"/>
        </w:rPr>
        <w:t xml:space="preserve"> </w:t>
      </w:r>
      <w:r w:rsidR="002100AF" w:rsidRPr="00901A98">
        <w:rPr>
          <w:rFonts w:ascii="Times New Roman" w:hAnsi="Times New Roman" w:cs="Times New Roman"/>
          <w:sz w:val="28"/>
          <w:szCs w:val="28"/>
        </w:rPr>
        <w:t xml:space="preserve">. </w:t>
      </w:r>
    </w:p>
    <w:p w:rsidR="00520413" w:rsidRPr="00901A98" w:rsidRDefault="009B67DC" w:rsidP="00BB6B4C">
      <w:pPr>
        <w:spacing w:after="0" w:line="360" w:lineRule="auto"/>
        <w:ind w:firstLine="709"/>
        <w:jc w:val="both"/>
        <w:rPr>
          <w:rFonts w:ascii="Times New Roman" w:hAnsi="Times New Roman" w:cs="Times New Roman"/>
          <w:sz w:val="28"/>
          <w:szCs w:val="28"/>
        </w:rPr>
      </w:pPr>
      <w:r w:rsidRPr="00901A98">
        <w:rPr>
          <w:rFonts w:ascii="Times New Roman" w:hAnsi="Times New Roman" w:cs="Times New Roman"/>
          <w:sz w:val="28"/>
          <w:szCs w:val="28"/>
        </w:rPr>
        <w:t>На сегодняшний день в производстве применяют для защиты от коррозии алюминиевых сплавов и</w:t>
      </w:r>
      <w:r w:rsidRPr="00901A98">
        <w:rPr>
          <w:sz w:val="28"/>
          <w:szCs w:val="28"/>
        </w:rPr>
        <w:t xml:space="preserve"> </w:t>
      </w:r>
      <w:r w:rsidRPr="00901A98">
        <w:rPr>
          <w:rFonts w:ascii="Times New Roman" w:hAnsi="Times New Roman" w:cs="Times New Roman"/>
          <w:sz w:val="28"/>
          <w:szCs w:val="28"/>
        </w:rPr>
        <w:t xml:space="preserve">приданию их поверхности специальных свойств </w:t>
      </w:r>
      <w:r w:rsidR="00FF386E">
        <w:rPr>
          <w:rFonts w:ascii="Times New Roman" w:hAnsi="Times New Roman" w:cs="Times New Roman"/>
          <w:sz w:val="28"/>
          <w:szCs w:val="28"/>
        </w:rPr>
        <w:t>химическую и электрохимическую обработку</w:t>
      </w:r>
      <w:r w:rsidRPr="00901A98">
        <w:rPr>
          <w:rFonts w:ascii="Times New Roman" w:hAnsi="Times New Roman" w:cs="Times New Roman"/>
          <w:sz w:val="28"/>
          <w:szCs w:val="28"/>
        </w:rPr>
        <w:t xml:space="preserve">. В применяемых процессах используют растворы, содержащие токсичные соединения. </w:t>
      </w:r>
      <w:r w:rsidR="002100AF" w:rsidRPr="00901A98">
        <w:rPr>
          <w:rFonts w:ascii="Times New Roman" w:hAnsi="Times New Roman" w:cs="Times New Roman"/>
          <w:sz w:val="28"/>
          <w:szCs w:val="28"/>
        </w:rPr>
        <w:t>Современные стандарты безопасности труда на производстве и другие экологические нормативы, предъявляемые к производственным процессам</w:t>
      </w:r>
      <w:r w:rsidRPr="00901A98">
        <w:rPr>
          <w:rFonts w:ascii="Times New Roman" w:hAnsi="Times New Roman" w:cs="Times New Roman"/>
          <w:sz w:val="28"/>
          <w:szCs w:val="28"/>
        </w:rPr>
        <w:t xml:space="preserve"> по обработки поверхности алюминиевых сплавов</w:t>
      </w:r>
      <w:r w:rsidR="002100AF" w:rsidRPr="00901A98">
        <w:rPr>
          <w:rFonts w:ascii="Times New Roman" w:hAnsi="Times New Roman" w:cs="Times New Roman"/>
          <w:sz w:val="28"/>
          <w:szCs w:val="28"/>
        </w:rPr>
        <w:t xml:space="preserve">, требуют отказаться от </w:t>
      </w:r>
      <w:r w:rsidR="001F3A19">
        <w:rPr>
          <w:rFonts w:ascii="Times New Roman" w:hAnsi="Times New Roman" w:cs="Times New Roman"/>
          <w:sz w:val="28"/>
          <w:szCs w:val="28"/>
        </w:rPr>
        <w:t>использования растворов, наиболее эффективных с точки зрения защитных свойств формируемых в них покрытий, содержащих соединения шестивалентного хрома</w:t>
      </w:r>
      <w:r w:rsidRPr="00901A98">
        <w:rPr>
          <w:rFonts w:ascii="Times New Roman" w:hAnsi="Times New Roman" w:cs="Times New Roman"/>
          <w:sz w:val="28"/>
          <w:szCs w:val="28"/>
        </w:rPr>
        <w:t xml:space="preserve">. </w:t>
      </w:r>
      <w:r w:rsidR="007E2FD8" w:rsidRPr="00901A98">
        <w:rPr>
          <w:rFonts w:ascii="Times New Roman" w:hAnsi="Times New Roman" w:cs="Times New Roman"/>
          <w:sz w:val="28"/>
          <w:szCs w:val="28"/>
        </w:rPr>
        <w:t xml:space="preserve">Специалистами ФГУП «ВИАМ» </w:t>
      </w:r>
      <w:r w:rsidR="001F3A19">
        <w:rPr>
          <w:rFonts w:ascii="Times New Roman" w:hAnsi="Times New Roman" w:cs="Times New Roman"/>
          <w:sz w:val="28"/>
          <w:szCs w:val="28"/>
        </w:rPr>
        <w:t xml:space="preserve">систематически проводятся исследования, направленные </w:t>
      </w:r>
      <w:r w:rsidR="007E2FD8" w:rsidRPr="00901A98">
        <w:rPr>
          <w:rFonts w:ascii="Times New Roman" w:hAnsi="Times New Roman" w:cs="Times New Roman"/>
          <w:sz w:val="28"/>
          <w:szCs w:val="28"/>
        </w:rPr>
        <w:t>на усовершенствования</w:t>
      </w:r>
      <w:r w:rsidR="00520413" w:rsidRPr="00901A98">
        <w:rPr>
          <w:rFonts w:ascii="Times New Roman" w:hAnsi="Times New Roman" w:cs="Times New Roman"/>
          <w:sz w:val="28"/>
          <w:szCs w:val="28"/>
        </w:rPr>
        <w:t>, с точки зрения экологии,</w:t>
      </w:r>
      <w:r w:rsidR="007E2FD8" w:rsidRPr="00901A98">
        <w:rPr>
          <w:rFonts w:ascii="Times New Roman" w:hAnsi="Times New Roman" w:cs="Times New Roman"/>
          <w:sz w:val="28"/>
          <w:szCs w:val="28"/>
        </w:rPr>
        <w:t xml:space="preserve"> тех</w:t>
      </w:r>
      <w:r w:rsidR="00520413" w:rsidRPr="00901A98">
        <w:rPr>
          <w:rFonts w:ascii="Times New Roman" w:hAnsi="Times New Roman" w:cs="Times New Roman"/>
          <w:sz w:val="28"/>
          <w:szCs w:val="28"/>
        </w:rPr>
        <w:t>нологий химической и электрохимической обработки алюминиевых сплавов</w:t>
      </w:r>
      <w:r w:rsidR="00213023">
        <w:rPr>
          <w:rFonts w:ascii="Times New Roman" w:hAnsi="Times New Roman" w:cs="Times New Roman"/>
          <w:sz w:val="28"/>
          <w:szCs w:val="28"/>
        </w:rPr>
        <w:t xml:space="preserve"> </w:t>
      </w:r>
      <w:r w:rsidR="00213023" w:rsidRPr="00901A98">
        <w:rPr>
          <w:rFonts w:ascii="Times New Roman" w:hAnsi="Times New Roman" w:cs="Times New Roman"/>
          <w:sz w:val="28"/>
          <w:szCs w:val="28"/>
        </w:rPr>
        <w:t>[</w:t>
      </w:r>
      <w:r w:rsidR="00213023">
        <w:rPr>
          <w:rFonts w:ascii="Times New Roman" w:hAnsi="Times New Roman" w:cs="Times New Roman"/>
          <w:sz w:val="28"/>
          <w:szCs w:val="28"/>
        </w:rPr>
        <w:t>4</w:t>
      </w:r>
      <w:r w:rsidR="00213023" w:rsidRPr="00901A98">
        <w:rPr>
          <w:rFonts w:ascii="Times New Roman" w:hAnsi="Times New Roman" w:cs="Times New Roman"/>
          <w:sz w:val="28"/>
          <w:szCs w:val="28"/>
        </w:rPr>
        <w:t>]</w:t>
      </w:r>
      <w:r w:rsidR="00520413" w:rsidRPr="00901A98">
        <w:rPr>
          <w:rFonts w:ascii="Times New Roman" w:hAnsi="Times New Roman" w:cs="Times New Roman"/>
          <w:sz w:val="28"/>
          <w:szCs w:val="28"/>
        </w:rPr>
        <w:t>.</w:t>
      </w:r>
    </w:p>
    <w:p w:rsidR="00520413" w:rsidRDefault="00520413" w:rsidP="00BB6B4C">
      <w:pPr>
        <w:spacing w:after="0" w:line="360" w:lineRule="auto"/>
        <w:ind w:firstLine="709"/>
        <w:jc w:val="both"/>
        <w:rPr>
          <w:rFonts w:ascii="Times New Roman" w:hAnsi="Times New Roman" w:cs="Times New Roman"/>
          <w:sz w:val="28"/>
          <w:szCs w:val="28"/>
        </w:rPr>
      </w:pPr>
    </w:p>
    <w:p w:rsidR="002100AF" w:rsidRPr="00901A98" w:rsidRDefault="00520413" w:rsidP="00BB6B4C">
      <w:pPr>
        <w:spacing w:after="0" w:line="360" w:lineRule="auto"/>
        <w:ind w:firstLine="709"/>
        <w:jc w:val="both"/>
        <w:rPr>
          <w:rFonts w:ascii="Times New Roman" w:hAnsi="Times New Roman" w:cs="Times New Roman"/>
          <w:b/>
          <w:sz w:val="28"/>
          <w:szCs w:val="28"/>
        </w:rPr>
      </w:pPr>
      <w:r w:rsidRPr="00901A98">
        <w:rPr>
          <w:rFonts w:ascii="Times New Roman" w:hAnsi="Times New Roman" w:cs="Times New Roman"/>
          <w:b/>
          <w:sz w:val="28"/>
          <w:szCs w:val="28"/>
        </w:rPr>
        <w:t>Основная часть</w:t>
      </w:r>
      <w:r w:rsidR="007E2FD8" w:rsidRPr="00901A98">
        <w:rPr>
          <w:rFonts w:ascii="Times New Roman" w:hAnsi="Times New Roman" w:cs="Times New Roman"/>
          <w:b/>
          <w:sz w:val="28"/>
          <w:szCs w:val="28"/>
        </w:rPr>
        <w:t xml:space="preserve"> </w:t>
      </w:r>
      <w:r w:rsidR="009B67DC" w:rsidRPr="00901A98">
        <w:rPr>
          <w:rFonts w:ascii="Times New Roman" w:hAnsi="Times New Roman" w:cs="Times New Roman"/>
          <w:b/>
          <w:sz w:val="28"/>
          <w:szCs w:val="28"/>
        </w:rPr>
        <w:t xml:space="preserve">  </w:t>
      </w:r>
      <w:r w:rsidR="002100AF" w:rsidRPr="00901A98">
        <w:rPr>
          <w:rFonts w:ascii="Times New Roman" w:hAnsi="Times New Roman" w:cs="Times New Roman"/>
          <w:b/>
          <w:sz w:val="28"/>
          <w:szCs w:val="28"/>
        </w:rPr>
        <w:t xml:space="preserve"> </w:t>
      </w:r>
    </w:p>
    <w:p w:rsidR="00657A51" w:rsidRPr="00901A98" w:rsidRDefault="00657A51" w:rsidP="00BB6B4C">
      <w:pPr>
        <w:spacing w:after="0" w:line="360" w:lineRule="auto"/>
        <w:ind w:firstLine="709"/>
        <w:jc w:val="both"/>
        <w:rPr>
          <w:rFonts w:ascii="Times New Roman" w:hAnsi="Times New Roman" w:cs="Times New Roman"/>
          <w:sz w:val="28"/>
          <w:szCs w:val="28"/>
        </w:rPr>
      </w:pPr>
      <w:r w:rsidRPr="00901A98">
        <w:rPr>
          <w:rFonts w:ascii="Times New Roman" w:hAnsi="Times New Roman" w:cs="Times New Roman"/>
          <w:sz w:val="28"/>
          <w:szCs w:val="28"/>
        </w:rPr>
        <w:t>При защите от коррозии алюминиевых сплавов в отечественной промышленности в основном используются сернокислотные анодно-оксидные покрытия, которые формируются электрохимическим способом в электролите, содержащем серную кислоту.</w:t>
      </w:r>
      <w:r w:rsidR="001F3A19">
        <w:rPr>
          <w:rFonts w:ascii="Times New Roman" w:hAnsi="Times New Roman" w:cs="Times New Roman"/>
          <w:sz w:val="28"/>
          <w:szCs w:val="28"/>
        </w:rPr>
        <w:t xml:space="preserve"> </w:t>
      </w:r>
      <w:r w:rsidRPr="00901A98">
        <w:rPr>
          <w:rFonts w:ascii="Times New Roman" w:hAnsi="Times New Roman" w:cs="Times New Roman"/>
          <w:sz w:val="28"/>
          <w:szCs w:val="28"/>
        </w:rPr>
        <w:t>Этот процесс отличается стабильностью, дешевизной, простотой и больш</w:t>
      </w:r>
      <w:r w:rsidR="001F3A19">
        <w:rPr>
          <w:rFonts w:ascii="Times New Roman" w:hAnsi="Times New Roman" w:cs="Times New Roman"/>
          <w:sz w:val="28"/>
          <w:szCs w:val="28"/>
        </w:rPr>
        <w:t>ими</w:t>
      </w:r>
      <w:r w:rsidRPr="00901A98">
        <w:rPr>
          <w:rFonts w:ascii="Times New Roman" w:hAnsi="Times New Roman" w:cs="Times New Roman"/>
          <w:sz w:val="28"/>
          <w:szCs w:val="28"/>
        </w:rPr>
        <w:t xml:space="preserve"> допуска</w:t>
      </w:r>
      <w:r w:rsidR="001F3A19">
        <w:rPr>
          <w:rFonts w:ascii="Times New Roman" w:hAnsi="Times New Roman" w:cs="Times New Roman"/>
          <w:sz w:val="28"/>
          <w:szCs w:val="28"/>
        </w:rPr>
        <w:t>ми</w:t>
      </w:r>
      <w:r w:rsidRPr="00901A98">
        <w:rPr>
          <w:rFonts w:ascii="Times New Roman" w:hAnsi="Times New Roman" w:cs="Times New Roman"/>
          <w:sz w:val="28"/>
          <w:szCs w:val="28"/>
        </w:rPr>
        <w:t xml:space="preserve"> технологических параметров.</w:t>
      </w:r>
    </w:p>
    <w:p w:rsidR="00657A51" w:rsidRPr="00901A98" w:rsidRDefault="001F3A19" w:rsidP="00BB6B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Анодно-оксидные </w:t>
      </w:r>
      <w:r w:rsidR="00657A51" w:rsidRPr="00901A98">
        <w:rPr>
          <w:rFonts w:ascii="Times New Roman" w:hAnsi="Times New Roman" w:cs="Times New Roman"/>
          <w:sz w:val="28"/>
          <w:szCs w:val="28"/>
        </w:rPr>
        <w:t xml:space="preserve">покрытия состоят из двух слоев: тонкого беспористого (барьерного) слоя и относительно толстого пористого слоя. </w:t>
      </w:r>
      <w:r>
        <w:rPr>
          <w:rFonts w:ascii="Times New Roman" w:hAnsi="Times New Roman" w:cs="Times New Roman"/>
          <w:sz w:val="28"/>
          <w:szCs w:val="28"/>
        </w:rPr>
        <w:t>Для защиты от коррозии</w:t>
      </w:r>
      <w:r w:rsidR="005E4EE6">
        <w:rPr>
          <w:rFonts w:ascii="Times New Roman" w:hAnsi="Times New Roman" w:cs="Times New Roman"/>
          <w:sz w:val="28"/>
          <w:szCs w:val="28"/>
        </w:rPr>
        <w:t>,</w:t>
      </w:r>
      <w:r>
        <w:rPr>
          <w:rFonts w:ascii="Times New Roman" w:hAnsi="Times New Roman" w:cs="Times New Roman"/>
          <w:sz w:val="28"/>
          <w:szCs w:val="28"/>
        </w:rPr>
        <w:t xml:space="preserve"> на изделиях авиационной техники используются покрытия, имеющие т</w:t>
      </w:r>
      <w:r w:rsidR="00657A51" w:rsidRPr="00901A98">
        <w:rPr>
          <w:rFonts w:ascii="Times New Roman" w:hAnsi="Times New Roman" w:cs="Times New Roman"/>
          <w:sz w:val="28"/>
          <w:szCs w:val="28"/>
        </w:rPr>
        <w:t>олщин</w:t>
      </w:r>
      <w:r>
        <w:rPr>
          <w:rFonts w:ascii="Times New Roman" w:hAnsi="Times New Roman" w:cs="Times New Roman"/>
          <w:sz w:val="28"/>
          <w:szCs w:val="28"/>
        </w:rPr>
        <w:t>у</w:t>
      </w:r>
      <w:r w:rsidR="00657A51" w:rsidRPr="00901A98">
        <w:rPr>
          <w:rFonts w:ascii="Times New Roman" w:hAnsi="Times New Roman" w:cs="Times New Roman"/>
          <w:sz w:val="28"/>
          <w:szCs w:val="28"/>
        </w:rPr>
        <w:t xml:space="preserve"> на неплакированных деталях 6-8 мкм и на плакированных – до 12 мкм (рисунок 1).</w:t>
      </w:r>
    </w:p>
    <w:p w:rsidR="00657A51" w:rsidRPr="00901A98" w:rsidRDefault="00657A51" w:rsidP="00901A98">
      <w:pPr>
        <w:spacing w:after="0" w:line="360" w:lineRule="auto"/>
        <w:ind w:firstLine="851"/>
        <w:jc w:val="both"/>
        <w:rPr>
          <w:rFonts w:ascii="Times New Roman" w:hAnsi="Times New Roman" w:cs="Times New Roman"/>
          <w:sz w:val="28"/>
          <w:szCs w:val="28"/>
        </w:rPr>
      </w:pPr>
    </w:p>
    <w:p w:rsidR="00657A51" w:rsidRPr="00901A98" w:rsidRDefault="00657A51" w:rsidP="00901A98">
      <w:pPr>
        <w:spacing w:after="0" w:line="360" w:lineRule="auto"/>
        <w:ind w:firstLine="851"/>
        <w:jc w:val="center"/>
        <w:rPr>
          <w:rFonts w:ascii="Times New Roman" w:hAnsi="Times New Roman" w:cs="Times New Roman"/>
          <w:sz w:val="28"/>
          <w:szCs w:val="28"/>
        </w:rPr>
      </w:pPr>
      <w:r w:rsidRPr="00901A98">
        <w:rPr>
          <w:rFonts w:ascii="Times New Roman" w:hAnsi="Times New Roman" w:cs="Times New Roman"/>
          <w:noProof/>
          <w:sz w:val="28"/>
          <w:szCs w:val="28"/>
          <w:lang w:eastAsia="ru-RU"/>
        </w:rPr>
        <w:drawing>
          <wp:inline distT="0" distB="0" distL="0" distR="0">
            <wp:extent cx="4208378" cy="3016098"/>
            <wp:effectExtent l="0" t="0" r="1905"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2"/>
                    <pic:cNvPicPr>
                      <a:picLocks noChangeAspect="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12921" cy="3019354"/>
                    </a:xfrm>
                    <a:prstGeom prst="rect">
                      <a:avLst/>
                    </a:prstGeom>
                    <a:ln>
                      <a:noFill/>
                    </a:ln>
                    <a:effectLst/>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inline>
        </w:drawing>
      </w:r>
    </w:p>
    <w:p w:rsidR="00657A51" w:rsidRPr="00F54E17" w:rsidRDefault="00657A51" w:rsidP="00F54E17">
      <w:pPr>
        <w:spacing w:after="0" w:line="360" w:lineRule="auto"/>
        <w:jc w:val="center"/>
        <w:rPr>
          <w:rFonts w:ascii="Times New Roman" w:hAnsi="Times New Roman" w:cs="Times New Roman"/>
          <w:sz w:val="24"/>
          <w:szCs w:val="24"/>
        </w:rPr>
      </w:pPr>
      <w:r w:rsidRPr="00F54E17">
        <w:rPr>
          <w:rFonts w:ascii="Times New Roman" w:hAnsi="Times New Roman" w:cs="Times New Roman"/>
          <w:sz w:val="24"/>
          <w:szCs w:val="24"/>
        </w:rPr>
        <w:t>Рис</w:t>
      </w:r>
      <w:r w:rsidR="00F54E17" w:rsidRPr="00F54E17">
        <w:rPr>
          <w:rFonts w:ascii="Times New Roman" w:hAnsi="Times New Roman" w:cs="Times New Roman"/>
          <w:sz w:val="24"/>
          <w:szCs w:val="24"/>
        </w:rPr>
        <w:t>.</w:t>
      </w:r>
      <w:r w:rsidRPr="00F54E17">
        <w:rPr>
          <w:rFonts w:ascii="Times New Roman" w:hAnsi="Times New Roman" w:cs="Times New Roman"/>
          <w:sz w:val="24"/>
          <w:szCs w:val="24"/>
        </w:rPr>
        <w:t xml:space="preserve"> 1</w:t>
      </w:r>
      <w:r w:rsidR="00F54E17" w:rsidRPr="00F54E17">
        <w:rPr>
          <w:rFonts w:ascii="Times New Roman" w:hAnsi="Times New Roman" w:cs="Times New Roman"/>
          <w:sz w:val="24"/>
          <w:szCs w:val="24"/>
        </w:rPr>
        <w:t xml:space="preserve"> </w:t>
      </w:r>
      <w:r w:rsidR="00F54E17" w:rsidRPr="00F54E17">
        <w:rPr>
          <w:rFonts w:ascii="Times New Roman" w:hAnsi="Times New Roman" w:cs="Times New Roman"/>
          <w:sz w:val="24"/>
          <w:szCs w:val="24"/>
        </w:rPr>
        <w:softHyphen/>
        <w:t>–</w:t>
      </w:r>
      <w:r w:rsidRPr="00F54E17">
        <w:rPr>
          <w:rFonts w:ascii="Times New Roman" w:hAnsi="Times New Roman" w:cs="Times New Roman"/>
          <w:sz w:val="24"/>
          <w:szCs w:val="24"/>
        </w:rPr>
        <w:t xml:space="preserve"> Схема сернокислотного анодно-оксидного покрытия</w:t>
      </w:r>
    </w:p>
    <w:p w:rsidR="00657A51" w:rsidRPr="00901A98" w:rsidRDefault="00657A51" w:rsidP="00901A98">
      <w:pPr>
        <w:spacing w:after="0" w:line="360" w:lineRule="auto"/>
        <w:ind w:firstLine="851"/>
        <w:jc w:val="both"/>
        <w:rPr>
          <w:rFonts w:ascii="Times New Roman" w:hAnsi="Times New Roman" w:cs="Times New Roman"/>
          <w:sz w:val="28"/>
          <w:szCs w:val="28"/>
        </w:rPr>
      </w:pPr>
    </w:p>
    <w:p w:rsidR="00B310D3" w:rsidRDefault="001F3A19" w:rsidP="00F54E1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Сернокислотные</w:t>
      </w:r>
      <w:r w:rsidR="00657A51" w:rsidRPr="00901A98">
        <w:rPr>
          <w:rFonts w:ascii="Times New Roman" w:hAnsi="Times New Roman" w:cs="Times New Roman"/>
          <w:sz w:val="28"/>
          <w:szCs w:val="28"/>
        </w:rPr>
        <w:t xml:space="preserve"> покрытия сами по себе не обладают достаточной коррозионной стойкостью, поэтому для придания этого </w:t>
      </w:r>
      <w:r>
        <w:rPr>
          <w:rFonts w:ascii="Times New Roman" w:hAnsi="Times New Roman" w:cs="Times New Roman"/>
          <w:sz w:val="28"/>
          <w:szCs w:val="28"/>
        </w:rPr>
        <w:t>необходимого</w:t>
      </w:r>
      <w:r w:rsidR="00657A51" w:rsidRPr="00901A98">
        <w:rPr>
          <w:rFonts w:ascii="Times New Roman" w:hAnsi="Times New Roman" w:cs="Times New Roman"/>
          <w:sz w:val="28"/>
          <w:szCs w:val="28"/>
        </w:rPr>
        <w:t xml:space="preserve"> свойства используется метод уплотнения, заключающийся в закупорке пор растворами, содержащими ингибиторы коррозии, обеспечивающими образования нерастворимых комплексов.</w:t>
      </w:r>
      <w:r w:rsidR="00355CEC" w:rsidRPr="00901A98">
        <w:rPr>
          <w:rFonts w:ascii="Times New Roman" w:hAnsi="Times New Roman" w:cs="Times New Roman"/>
          <w:sz w:val="28"/>
          <w:szCs w:val="28"/>
        </w:rPr>
        <w:t xml:space="preserve"> Сегодня на большинстве авиационных </w:t>
      </w:r>
      <w:r w:rsidR="00355CEC" w:rsidRPr="00901A98">
        <w:rPr>
          <w:rFonts w:ascii="Times New Roman" w:hAnsi="Times New Roman" w:cs="Times New Roman"/>
          <w:sz w:val="28"/>
          <w:szCs w:val="28"/>
        </w:rPr>
        <w:lastRenderedPageBreak/>
        <w:t>предприятиях для уплотнения применяют токсичный 5% раствор бихромата калия</w:t>
      </w:r>
      <w:r w:rsidR="005E4EE6">
        <w:rPr>
          <w:rFonts w:ascii="Times New Roman" w:hAnsi="Times New Roman" w:cs="Times New Roman"/>
          <w:sz w:val="28"/>
          <w:szCs w:val="28"/>
        </w:rPr>
        <w:t>,</w:t>
      </w:r>
      <w:r w:rsidR="00355CEC" w:rsidRPr="00901A98">
        <w:rPr>
          <w:rFonts w:ascii="Times New Roman" w:hAnsi="Times New Roman" w:cs="Times New Roman"/>
          <w:sz w:val="28"/>
          <w:szCs w:val="28"/>
        </w:rPr>
        <w:t xml:space="preserve"> при этом температура раствора составляет 95-98 </w:t>
      </w:r>
      <w:r w:rsidR="00355CEC" w:rsidRPr="00901A98">
        <w:rPr>
          <w:rFonts w:ascii="Times New Roman" w:hAnsi="Times New Roman" w:cs="Times New Roman"/>
          <w:sz w:val="28"/>
          <w:szCs w:val="28"/>
          <w:vertAlign w:val="superscript"/>
        </w:rPr>
        <w:t>о</w:t>
      </w:r>
      <w:r w:rsidR="00355CEC" w:rsidRPr="00901A98">
        <w:rPr>
          <w:rFonts w:ascii="Times New Roman" w:hAnsi="Times New Roman" w:cs="Times New Roman"/>
          <w:sz w:val="28"/>
          <w:szCs w:val="28"/>
        </w:rPr>
        <w:t>С.</w:t>
      </w:r>
      <w:r w:rsidR="003E57F3" w:rsidRPr="00901A98">
        <w:rPr>
          <w:rFonts w:ascii="Times New Roman" w:hAnsi="Times New Roman" w:cs="Times New Roman"/>
          <w:sz w:val="28"/>
          <w:szCs w:val="28"/>
        </w:rPr>
        <w:t xml:space="preserve"> </w:t>
      </w:r>
      <w:r>
        <w:rPr>
          <w:rFonts w:ascii="Times New Roman" w:hAnsi="Times New Roman" w:cs="Times New Roman"/>
          <w:sz w:val="28"/>
          <w:szCs w:val="28"/>
        </w:rPr>
        <w:t>При разработке новых растворов наполнения было необходимо учитывать высокую степень технологического консерватизма на большинстве предприятий авиационной отрасли промышленности</w:t>
      </w:r>
      <w:r w:rsidR="005E4EE6">
        <w:rPr>
          <w:rFonts w:ascii="Times New Roman" w:hAnsi="Times New Roman" w:cs="Times New Roman"/>
          <w:sz w:val="28"/>
          <w:szCs w:val="28"/>
        </w:rPr>
        <w:t>,</w:t>
      </w:r>
      <w:r>
        <w:rPr>
          <w:rFonts w:ascii="Times New Roman" w:hAnsi="Times New Roman" w:cs="Times New Roman"/>
          <w:sz w:val="28"/>
          <w:szCs w:val="28"/>
        </w:rPr>
        <w:t xml:space="preserve"> и не вносить существенного изменения в используемый на производстве технологический процесс сернокислотного анодного оксидирования.</w:t>
      </w:r>
      <w:r w:rsidR="00355CEC" w:rsidRPr="00901A98">
        <w:rPr>
          <w:rFonts w:ascii="Times New Roman" w:hAnsi="Times New Roman" w:cs="Times New Roman"/>
          <w:sz w:val="28"/>
          <w:szCs w:val="28"/>
        </w:rPr>
        <w:t xml:space="preserve"> </w:t>
      </w:r>
      <w:r w:rsidR="00411866">
        <w:rPr>
          <w:rFonts w:ascii="Times New Roman" w:hAnsi="Times New Roman" w:cs="Times New Roman"/>
          <w:sz w:val="28"/>
          <w:szCs w:val="28"/>
        </w:rPr>
        <w:t xml:space="preserve">В процессе </w:t>
      </w:r>
      <w:r>
        <w:rPr>
          <w:rFonts w:ascii="Times New Roman" w:hAnsi="Times New Roman" w:cs="Times New Roman"/>
          <w:sz w:val="28"/>
          <w:szCs w:val="28"/>
        </w:rPr>
        <w:t>исследований проверено более 50</w:t>
      </w:r>
      <w:r w:rsidR="00411866">
        <w:rPr>
          <w:rFonts w:ascii="Times New Roman" w:hAnsi="Times New Roman" w:cs="Times New Roman"/>
          <w:sz w:val="28"/>
          <w:szCs w:val="28"/>
        </w:rPr>
        <w:t xml:space="preserve"> различных растворов</w:t>
      </w:r>
      <w:r w:rsidR="00411866" w:rsidRPr="00901A98">
        <w:rPr>
          <w:rFonts w:ascii="Times New Roman" w:hAnsi="Times New Roman" w:cs="Times New Roman"/>
          <w:sz w:val="28"/>
          <w:szCs w:val="28"/>
        </w:rPr>
        <w:t xml:space="preserve"> </w:t>
      </w:r>
      <w:r w:rsidR="00411866">
        <w:rPr>
          <w:rFonts w:ascii="Times New Roman" w:hAnsi="Times New Roman" w:cs="Times New Roman"/>
          <w:sz w:val="28"/>
          <w:szCs w:val="28"/>
        </w:rPr>
        <w:t xml:space="preserve">наполнения оксидной пленки, </w:t>
      </w:r>
      <w:r w:rsidR="00411866" w:rsidRPr="00901A98">
        <w:rPr>
          <w:rFonts w:ascii="Times New Roman" w:hAnsi="Times New Roman" w:cs="Times New Roman"/>
          <w:sz w:val="28"/>
          <w:szCs w:val="28"/>
        </w:rPr>
        <w:t>содержащих органические и неорганические соединения</w:t>
      </w:r>
      <w:r w:rsidR="00F31C07">
        <w:rPr>
          <w:rFonts w:ascii="Times New Roman" w:hAnsi="Times New Roman" w:cs="Times New Roman"/>
          <w:sz w:val="28"/>
          <w:szCs w:val="28"/>
        </w:rPr>
        <w:t xml:space="preserve"> и</w:t>
      </w:r>
      <w:r w:rsidR="00411866" w:rsidRPr="00901A98">
        <w:rPr>
          <w:rFonts w:ascii="Times New Roman" w:hAnsi="Times New Roman" w:cs="Times New Roman"/>
          <w:sz w:val="28"/>
          <w:szCs w:val="28"/>
        </w:rPr>
        <w:t xml:space="preserve"> и</w:t>
      </w:r>
      <w:r>
        <w:rPr>
          <w:rFonts w:ascii="Times New Roman" w:hAnsi="Times New Roman" w:cs="Times New Roman"/>
          <w:sz w:val="28"/>
          <w:szCs w:val="28"/>
        </w:rPr>
        <w:t>х сочетания</w:t>
      </w:r>
      <w:r w:rsidR="00727AF9">
        <w:rPr>
          <w:rFonts w:ascii="Times New Roman" w:hAnsi="Times New Roman" w:cs="Times New Roman"/>
          <w:sz w:val="28"/>
          <w:szCs w:val="28"/>
        </w:rPr>
        <w:t xml:space="preserve"> </w:t>
      </w:r>
      <w:r w:rsidR="00727AF9" w:rsidRPr="00901A98">
        <w:rPr>
          <w:rFonts w:ascii="Times New Roman" w:hAnsi="Times New Roman" w:cs="Times New Roman"/>
          <w:sz w:val="28"/>
          <w:szCs w:val="28"/>
        </w:rPr>
        <w:t>[</w:t>
      </w:r>
      <w:r w:rsidR="00727AF9">
        <w:rPr>
          <w:rFonts w:ascii="Times New Roman" w:hAnsi="Times New Roman" w:cs="Times New Roman"/>
          <w:sz w:val="28"/>
          <w:szCs w:val="28"/>
        </w:rPr>
        <w:t>6</w:t>
      </w:r>
      <w:r w:rsidR="00727AF9" w:rsidRPr="00901A98">
        <w:rPr>
          <w:rFonts w:ascii="Times New Roman" w:hAnsi="Times New Roman" w:cs="Times New Roman"/>
          <w:sz w:val="28"/>
          <w:szCs w:val="28"/>
        </w:rPr>
        <w:t>]</w:t>
      </w:r>
      <w:r w:rsidR="00411866">
        <w:rPr>
          <w:rFonts w:ascii="Times New Roman" w:hAnsi="Times New Roman" w:cs="Times New Roman"/>
          <w:sz w:val="28"/>
          <w:szCs w:val="28"/>
        </w:rPr>
        <w:t>.  Основной  акцент исследований был сделан на использования синергетического эффекта</w:t>
      </w:r>
      <w:r w:rsidR="00F31C07">
        <w:rPr>
          <w:rFonts w:ascii="Times New Roman" w:hAnsi="Times New Roman" w:cs="Times New Roman"/>
          <w:sz w:val="28"/>
          <w:szCs w:val="28"/>
        </w:rPr>
        <w:t xml:space="preserve"> при использовании</w:t>
      </w:r>
      <w:r w:rsidR="00411866">
        <w:rPr>
          <w:rFonts w:ascii="Times New Roman" w:hAnsi="Times New Roman" w:cs="Times New Roman"/>
          <w:sz w:val="28"/>
          <w:szCs w:val="28"/>
        </w:rPr>
        <w:t xml:space="preserve"> </w:t>
      </w:r>
      <w:r>
        <w:rPr>
          <w:rFonts w:ascii="Times New Roman" w:hAnsi="Times New Roman" w:cs="Times New Roman"/>
          <w:sz w:val="28"/>
          <w:szCs w:val="28"/>
        </w:rPr>
        <w:t>не</w:t>
      </w:r>
      <w:r w:rsidR="00F848A5">
        <w:rPr>
          <w:rFonts w:ascii="Times New Roman" w:hAnsi="Times New Roman" w:cs="Times New Roman"/>
          <w:sz w:val="28"/>
          <w:szCs w:val="28"/>
        </w:rPr>
        <w:t xml:space="preserve">токсичных </w:t>
      </w:r>
      <w:r w:rsidR="00411866">
        <w:rPr>
          <w:rFonts w:ascii="Times New Roman" w:hAnsi="Times New Roman" w:cs="Times New Roman"/>
          <w:sz w:val="28"/>
          <w:szCs w:val="28"/>
        </w:rPr>
        <w:t xml:space="preserve">ингибиторов коррозии. </w:t>
      </w:r>
      <w:r w:rsidR="00B310D3">
        <w:rPr>
          <w:rFonts w:ascii="Times New Roman" w:hAnsi="Times New Roman" w:cs="Times New Roman"/>
          <w:sz w:val="28"/>
          <w:szCs w:val="28"/>
        </w:rPr>
        <w:t>В раствор наполнения вводились также красящие добавки, так как для промышленного применения при уплотнении покрытия необходимо обеспечивать его окрашивание для проведения экспресс-методом проверки наличия покрытия и качества обрабатываемого сплава</w:t>
      </w:r>
      <w:r w:rsidR="005E4EE6">
        <w:rPr>
          <w:rFonts w:ascii="Times New Roman" w:hAnsi="Times New Roman" w:cs="Times New Roman"/>
          <w:sz w:val="28"/>
          <w:szCs w:val="28"/>
        </w:rPr>
        <w:t xml:space="preserve"> </w:t>
      </w:r>
      <w:r w:rsidR="00B310D3">
        <w:rPr>
          <w:rFonts w:ascii="Times New Roman" w:hAnsi="Times New Roman" w:cs="Times New Roman"/>
          <w:sz w:val="28"/>
          <w:szCs w:val="28"/>
        </w:rPr>
        <w:t xml:space="preserve">(наличие трещин, пор и других видимых дефектов). При использовании разработанного раствора удается добиваться высоких защитных свойств покрытия: отсутствие коррозионных поражений при экспозиции более 1000 часов в камере </w:t>
      </w:r>
      <w:r w:rsidR="00411866">
        <w:rPr>
          <w:rFonts w:ascii="Times New Roman" w:hAnsi="Times New Roman" w:cs="Times New Roman"/>
          <w:sz w:val="28"/>
          <w:szCs w:val="28"/>
        </w:rPr>
        <w:t xml:space="preserve">солевого тумана на таких </w:t>
      </w:r>
      <w:r w:rsidR="00B310D3">
        <w:rPr>
          <w:rFonts w:ascii="Times New Roman" w:hAnsi="Times New Roman" w:cs="Times New Roman"/>
          <w:sz w:val="28"/>
          <w:szCs w:val="28"/>
        </w:rPr>
        <w:t xml:space="preserve">традиционных </w:t>
      </w:r>
      <w:r w:rsidR="00411866">
        <w:rPr>
          <w:rFonts w:ascii="Times New Roman" w:hAnsi="Times New Roman" w:cs="Times New Roman"/>
          <w:sz w:val="28"/>
          <w:szCs w:val="28"/>
        </w:rPr>
        <w:t>сплавах</w:t>
      </w:r>
      <w:r w:rsidR="005E4EE6">
        <w:rPr>
          <w:rFonts w:ascii="Times New Roman" w:hAnsi="Times New Roman" w:cs="Times New Roman"/>
          <w:sz w:val="28"/>
          <w:szCs w:val="28"/>
        </w:rPr>
        <w:t>,</w:t>
      </w:r>
      <w:r w:rsidR="00411866">
        <w:rPr>
          <w:rFonts w:ascii="Times New Roman" w:hAnsi="Times New Roman" w:cs="Times New Roman"/>
          <w:sz w:val="28"/>
          <w:szCs w:val="28"/>
        </w:rPr>
        <w:t xml:space="preserve"> ка</w:t>
      </w:r>
      <w:r w:rsidR="00F848A5">
        <w:rPr>
          <w:rFonts w:ascii="Times New Roman" w:hAnsi="Times New Roman" w:cs="Times New Roman"/>
          <w:sz w:val="28"/>
          <w:szCs w:val="28"/>
        </w:rPr>
        <w:t>к</w:t>
      </w:r>
      <w:r w:rsidR="00411866">
        <w:rPr>
          <w:rFonts w:ascii="Times New Roman" w:hAnsi="Times New Roman" w:cs="Times New Roman"/>
          <w:sz w:val="28"/>
          <w:szCs w:val="28"/>
        </w:rPr>
        <w:t xml:space="preserve"> </w:t>
      </w:r>
      <w:r w:rsidR="00B310D3">
        <w:rPr>
          <w:rFonts w:ascii="Times New Roman" w:hAnsi="Times New Roman" w:cs="Times New Roman"/>
          <w:sz w:val="28"/>
          <w:szCs w:val="28"/>
        </w:rPr>
        <w:t>Д16 и В95 и новых сплавах, таких как 1933, 1461, 1424</w:t>
      </w:r>
      <w:r w:rsidR="00F31C07">
        <w:rPr>
          <w:rFonts w:ascii="Times New Roman" w:hAnsi="Times New Roman" w:cs="Times New Roman"/>
          <w:sz w:val="28"/>
          <w:szCs w:val="28"/>
        </w:rPr>
        <w:t>, а т</w:t>
      </w:r>
      <w:r w:rsidR="005E4EE6">
        <w:rPr>
          <w:rFonts w:ascii="Times New Roman" w:hAnsi="Times New Roman" w:cs="Times New Roman"/>
          <w:sz w:val="28"/>
          <w:szCs w:val="28"/>
        </w:rPr>
        <w:t xml:space="preserve">акже </w:t>
      </w:r>
      <w:r w:rsidR="00B310D3">
        <w:rPr>
          <w:rFonts w:ascii="Times New Roman" w:hAnsi="Times New Roman" w:cs="Times New Roman"/>
          <w:sz w:val="28"/>
          <w:szCs w:val="28"/>
        </w:rPr>
        <w:t>окрашивани</w:t>
      </w:r>
      <w:r w:rsidR="00F31C07">
        <w:rPr>
          <w:rFonts w:ascii="Times New Roman" w:hAnsi="Times New Roman" w:cs="Times New Roman"/>
          <w:sz w:val="28"/>
          <w:szCs w:val="28"/>
        </w:rPr>
        <w:t>я</w:t>
      </w:r>
      <w:r w:rsidR="00B310D3">
        <w:rPr>
          <w:rFonts w:ascii="Times New Roman" w:hAnsi="Times New Roman" w:cs="Times New Roman"/>
          <w:sz w:val="28"/>
          <w:szCs w:val="28"/>
        </w:rPr>
        <w:t xml:space="preserve"> покрытия</w:t>
      </w:r>
      <w:r w:rsidR="00411866">
        <w:rPr>
          <w:rFonts w:ascii="Times New Roman" w:hAnsi="Times New Roman" w:cs="Times New Roman"/>
          <w:sz w:val="28"/>
          <w:szCs w:val="28"/>
        </w:rPr>
        <w:t>.</w:t>
      </w:r>
      <w:r w:rsidR="00B310D3">
        <w:rPr>
          <w:rFonts w:ascii="Times New Roman" w:hAnsi="Times New Roman" w:cs="Times New Roman"/>
          <w:sz w:val="28"/>
          <w:szCs w:val="28"/>
        </w:rPr>
        <w:t xml:space="preserve"> Достоинством нового раствора является возможность снижения обычно применяемой температуры наполнения </w:t>
      </w:r>
      <w:r w:rsidR="00F31C07">
        <w:rPr>
          <w:rFonts w:ascii="Times New Roman" w:hAnsi="Times New Roman" w:cs="Times New Roman"/>
          <w:sz w:val="28"/>
          <w:szCs w:val="28"/>
        </w:rPr>
        <w:t>(</w:t>
      </w:r>
      <w:r w:rsidR="00B310D3">
        <w:rPr>
          <w:rFonts w:ascii="Times New Roman" w:hAnsi="Times New Roman" w:cs="Times New Roman"/>
          <w:sz w:val="28"/>
          <w:szCs w:val="28"/>
        </w:rPr>
        <w:t>95-98 °С</w:t>
      </w:r>
      <w:r w:rsidR="00F31C07">
        <w:rPr>
          <w:rFonts w:ascii="Times New Roman" w:hAnsi="Times New Roman" w:cs="Times New Roman"/>
          <w:sz w:val="28"/>
          <w:szCs w:val="28"/>
        </w:rPr>
        <w:t>)</w:t>
      </w:r>
      <w:r w:rsidR="00B310D3">
        <w:rPr>
          <w:rFonts w:ascii="Times New Roman" w:hAnsi="Times New Roman" w:cs="Times New Roman"/>
          <w:sz w:val="28"/>
          <w:szCs w:val="28"/>
        </w:rPr>
        <w:t xml:space="preserve"> в 2 раза.</w:t>
      </w:r>
      <w:r w:rsidR="00411866">
        <w:rPr>
          <w:rFonts w:ascii="Times New Roman" w:hAnsi="Times New Roman" w:cs="Times New Roman"/>
          <w:sz w:val="28"/>
          <w:szCs w:val="28"/>
        </w:rPr>
        <w:t xml:space="preserve"> </w:t>
      </w:r>
    </w:p>
    <w:p w:rsidR="001A7000" w:rsidRDefault="00B310D3" w:rsidP="00F54E1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авиационной технике широко используются клеевые соединения, в том числе в сотовых конструкциях. Применение анодного оксидирования должно обеспечивать высокие прочностные характеристики и коррозионную стойк</w:t>
      </w:r>
      <w:r w:rsidR="005E4EE6">
        <w:rPr>
          <w:rFonts w:ascii="Times New Roman" w:hAnsi="Times New Roman" w:cs="Times New Roman"/>
          <w:sz w:val="28"/>
          <w:szCs w:val="28"/>
        </w:rPr>
        <w:t xml:space="preserve">ость клеевых соединений. </w:t>
      </w:r>
      <w:r w:rsidR="00F31C07">
        <w:rPr>
          <w:rFonts w:ascii="Times New Roman" w:hAnsi="Times New Roman" w:cs="Times New Roman"/>
          <w:sz w:val="28"/>
          <w:szCs w:val="28"/>
        </w:rPr>
        <w:t xml:space="preserve">Основным направлением исследований стало изучение морфологии поверхности до и после электрохимической обработки и влияния технологических режимов подготовки поверхности на прочность клеевых соединений. </w:t>
      </w:r>
      <w:r w:rsidR="005E4EE6">
        <w:rPr>
          <w:rFonts w:ascii="Times New Roman" w:hAnsi="Times New Roman" w:cs="Times New Roman"/>
          <w:sz w:val="28"/>
          <w:szCs w:val="28"/>
        </w:rPr>
        <w:t>Анодно-</w:t>
      </w:r>
      <w:r>
        <w:rPr>
          <w:rFonts w:ascii="Times New Roman" w:hAnsi="Times New Roman" w:cs="Times New Roman"/>
          <w:sz w:val="28"/>
          <w:szCs w:val="28"/>
        </w:rPr>
        <w:t xml:space="preserve">оксидные покрытия, сформированные в электролитах различного состава – хромовокислотном, сернокислотном, сернокислотном </w:t>
      </w:r>
      <w:r>
        <w:rPr>
          <w:rFonts w:ascii="Times New Roman" w:hAnsi="Times New Roman" w:cs="Times New Roman"/>
          <w:sz w:val="28"/>
          <w:szCs w:val="28"/>
        </w:rPr>
        <w:lastRenderedPageBreak/>
        <w:t>отличаются по величине барьерного слоя, пористости, морфологии и имеют различны</w:t>
      </w:r>
      <w:r w:rsidR="005E4EE6">
        <w:rPr>
          <w:rFonts w:ascii="Times New Roman" w:hAnsi="Times New Roman" w:cs="Times New Roman"/>
          <w:sz w:val="28"/>
          <w:szCs w:val="28"/>
        </w:rPr>
        <w:t>е</w:t>
      </w:r>
      <w:r w:rsidR="001A7000">
        <w:rPr>
          <w:rFonts w:ascii="Times New Roman" w:hAnsi="Times New Roman" w:cs="Times New Roman"/>
          <w:sz w:val="28"/>
          <w:szCs w:val="28"/>
        </w:rPr>
        <w:t xml:space="preserve"> адгезионные и защитные свойства</w:t>
      </w:r>
      <w:r>
        <w:rPr>
          <w:rFonts w:ascii="Times New Roman" w:hAnsi="Times New Roman" w:cs="Times New Roman"/>
          <w:sz w:val="28"/>
          <w:szCs w:val="28"/>
        </w:rPr>
        <w:t xml:space="preserve">. </w:t>
      </w:r>
    </w:p>
    <w:p w:rsidR="00F31C07" w:rsidRDefault="00FE4388" w:rsidP="00F54E17">
      <w:pPr>
        <w:spacing w:after="0" w:line="360" w:lineRule="auto"/>
        <w:ind w:firstLine="709"/>
        <w:jc w:val="both"/>
        <w:rPr>
          <w:rFonts w:ascii="Times New Roman" w:hAnsi="Times New Roman" w:cs="Times New Roman"/>
          <w:sz w:val="28"/>
          <w:szCs w:val="28"/>
        </w:rPr>
      </w:pPr>
      <w:r w:rsidRPr="00901A98">
        <w:rPr>
          <w:rFonts w:ascii="Times New Roman" w:hAnsi="Times New Roman" w:cs="Times New Roman"/>
          <w:sz w:val="28"/>
          <w:szCs w:val="28"/>
        </w:rPr>
        <w:t>В настоящее время</w:t>
      </w:r>
      <w:r w:rsidR="005E4EE6">
        <w:rPr>
          <w:rFonts w:ascii="Times New Roman" w:hAnsi="Times New Roman" w:cs="Times New Roman"/>
          <w:sz w:val="28"/>
          <w:szCs w:val="28"/>
        </w:rPr>
        <w:t>,</w:t>
      </w:r>
      <w:r w:rsidRPr="00901A98">
        <w:rPr>
          <w:rFonts w:ascii="Times New Roman" w:hAnsi="Times New Roman" w:cs="Times New Roman"/>
          <w:sz w:val="28"/>
          <w:szCs w:val="28"/>
        </w:rPr>
        <w:t xml:space="preserve"> для подготовки поверхности перед склеиванием современными высокопрочными</w:t>
      </w:r>
      <w:r w:rsidR="00A1536B" w:rsidRPr="00901A98">
        <w:rPr>
          <w:rFonts w:ascii="Times New Roman" w:hAnsi="Times New Roman" w:cs="Times New Roman"/>
          <w:sz w:val="28"/>
          <w:szCs w:val="28"/>
        </w:rPr>
        <w:t xml:space="preserve"> клеями</w:t>
      </w:r>
      <w:r w:rsidRPr="00901A98">
        <w:rPr>
          <w:rFonts w:ascii="Times New Roman" w:hAnsi="Times New Roman" w:cs="Times New Roman"/>
          <w:sz w:val="28"/>
          <w:szCs w:val="28"/>
        </w:rPr>
        <w:t>, в качестве подготовки поверхности используется хромов</w:t>
      </w:r>
      <w:r w:rsidR="00F31C07">
        <w:rPr>
          <w:rFonts w:ascii="Times New Roman" w:hAnsi="Times New Roman" w:cs="Times New Roman"/>
          <w:sz w:val="28"/>
          <w:szCs w:val="28"/>
        </w:rPr>
        <w:t>окислотное</w:t>
      </w:r>
      <w:r w:rsidRPr="00901A98">
        <w:rPr>
          <w:rFonts w:ascii="Times New Roman" w:hAnsi="Times New Roman" w:cs="Times New Roman"/>
          <w:sz w:val="28"/>
          <w:szCs w:val="28"/>
        </w:rPr>
        <w:t xml:space="preserve"> анодно</w:t>
      </w:r>
      <w:r w:rsidR="005E4EE6">
        <w:rPr>
          <w:rFonts w:ascii="Times New Roman" w:hAnsi="Times New Roman" w:cs="Times New Roman"/>
          <w:sz w:val="28"/>
          <w:szCs w:val="28"/>
        </w:rPr>
        <w:t>е</w:t>
      </w:r>
      <w:r w:rsidRPr="00901A98">
        <w:rPr>
          <w:rFonts w:ascii="Times New Roman" w:hAnsi="Times New Roman" w:cs="Times New Roman"/>
          <w:sz w:val="28"/>
          <w:szCs w:val="28"/>
        </w:rPr>
        <w:t xml:space="preserve"> </w:t>
      </w:r>
      <w:r w:rsidR="001A7000">
        <w:rPr>
          <w:rFonts w:ascii="Times New Roman" w:hAnsi="Times New Roman" w:cs="Times New Roman"/>
          <w:sz w:val="28"/>
          <w:szCs w:val="28"/>
        </w:rPr>
        <w:t>о</w:t>
      </w:r>
      <w:r w:rsidR="005E4EE6">
        <w:rPr>
          <w:rFonts w:ascii="Times New Roman" w:hAnsi="Times New Roman" w:cs="Times New Roman"/>
          <w:sz w:val="28"/>
          <w:szCs w:val="28"/>
        </w:rPr>
        <w:t>ксидирование</w:t>
      </w:r>
      <w:r w:rsidRPr="00901A98">
        <w:rPr>
          <w:rFonts w:ascii="Times New Roman" w:hAnsi="Times New Roman" w:cs="Times New Roman"/>
          <w:sz w:val="28"/>
          <w:szCs w:val="28"/>
        </w:rPr>
        <w:t>, обеспечивающее высок</w:t>
      </w:r>
      <w:r w:rsidR="001A7000">
        <w:rPr>
          <w:rFonts w:ascii="Times New Roman" w:hAnsi="Times New Roman" w:cs="Times New Roman"/>
          <w:sz w:val="28"/>
          <w:szCs w:val="28"/>
        </w:rPr>
        <w:t>ую</w:t>
      </w:r>
      <w:r w:rsidRPr="00901A98">
        <w:rPr>
          <w:rFonts w:ascii="Times New Roman" w:hAnsi="Times New Roman" w:cs="Times New Roman"/>
          <w:sz w:val="28"/>
          <w:szCs w:val="28"/>
        </w:rPr>
        <w:t xml:space="preserve"> адгезионн</w:t>
      </w:r>
      <w:r w:rsidR="001A7000">
        <w:rPr>
          <w:rFonts w:ascii="Times New Roman" w:hAnsi="Times New Roman" w:cs="Times New Roman"/>
          <w:sz w:val="28"/>
          <w:szCs w:val="28"/>
        </w:rPr>
        <w:t>ую</w:t>
      </w:r>
      <w:r w:rsidRPr="00901A98">
        <w:rPr>
          <w:rFonts w:ascii="Times New Roman" w:hAnsi="Times New Roman" w:cs="Times New Roman"/>
          <w:sz w:val="28"/>
          <w:szCs w:val="28"/>
        </w:rPr>
        <w:t xml:space="preserve"> </w:t>
      </w:r>
      <w:r w:rsidR="001A7000">
        <w:rPr>
          <w:rFonts w:ascii="Times New Roman" w:hAnsi="Times New Roman" w:cs="Times New Roman"/>
          <w:sz w:val="28"/>
          <w:szCs w:val="28"/>
        </w:rPr>
        <w:t>прочность</w:t>
      </w:r>
      <w:r w:rsidRPr="00901A98">
        <w:rPr>
          <w:rFonts w:ascii="Times New Roman" w:hAnsi="Times New Roman" w:cs="Times New Roman"/>
          <w:sz w:val="28"/>
          <w:szCs w:val="28"/>
        </w:rPr>
        <w:t xml:space="preserve"> </w:t>
      </w:r>
      <w:r w:rsidR="001A7000">
        <w:rPr>
          <w:rFonts w:ascii="Times New Roman" w:hAnsi="Times New Roman" w:cs="Times New Roman"/>
          <w:sz w:val="28"/>
          <w:szCs w:val="28"/>
        </w:rPr>
        <w:t>клеевых соединений</w:t>
      </w:r>
      <w:r w:rsidRPr="00901A98">
        <w:rPr>
          <w:rFonts w:ascii="Times New Roman" w:hAnsi="Times New Roman" w:cs="Times New Roman"/>
          <w:sz w:val="28"/>
          <w:szCs w:val="28"/>
        </w:rPr>
        <w:t xml:space="preserve">. </w:t>
      </w:r>
      <w:r w:rsidR="00D641F4" w:rsidRPr="00901A98">
        <w:rPr>
          <w:rFonts w:ascii="Times New Roman" w:hAnsi="Times New Roman" w:cs="Times New Roman"/>
          <w:sz w:val="28"/>
          <w:szCs w:val="28"/>
        </w:rPr>
        <w:t>С</w:t>
      </w:r>
      <w:r w:rsidRPr="00901A98">
        <w:rPr>
          <w:rFonts w:ascii="Times New Roman" w:hAnsi="Times New Roman" w:cs="Times New Roman"/>
          <w:sz w:val="28"/>
          <w:szCs w:val="28"/>
        </w:rPr>
        <w:t>ущественным недостатком процесса хромовокислотного анодного оксидирования является высокая токсичность электролита, содержащего Cr</w:t>
      </w:r>
      <w:r w:rsidRPr="00901A98">
        <w:rPr>
          <w:rFonts w:ascii="Times New Roman" w:hAnsi="Times New Roman" w:cs="Times New Roman"/>
          <w:sz w:val="28"/>
          <w:szCs w:val="28"/>
          <w:vertAlign w:val="superscript"/>
        </w:rPr>
        <w:t>+6</w:t>
      </w:r>
      <w:r w:rsidRPr="00901A98">
        <w:rPr>
          <w:rFonts w:ascii="Times New Roman" w:hAnsi="Times New Roman" w:cs="Times New Roman"/>
          <w:sz w:val="28"/>
          <w:szCs w:val="28"/>
        </w:rPr>
        <w:t>.</w:t>
      </w:r>
      <w:r w:rsidR="005E4EE6">
        <w:rPr>
          <w:rFonts w:ascii="Times New Roman" w:hAnsi="Times New Roman" w:cs="Times New Roman"/>
          <w:sz w:val="28"/>
          <w:szCs w:val="28"/>
        </w:rPr>
        <w:t xml:space="preserve"> Хромовокислотное анодно-</w:t>
      </w:r>
      <w:r w:rsidR="001A7000">
        <w:rPr>
          <w:rFonts w:ascii="Times New Roman" w:hAnsi="Times New Roman" w:cs="Times New Roman"/>
          <w:sz w:val="28"/>
          <w:szCs w:val="28"/>
        </w:rPr>
        <w:t>оксидное покрытие позволяет обеспечить высокую развитость поверхности и имеет удовлетворительную толщину внутреннего барьерного слоя.</w:t>
      </w:r>
      <w:r w:rsidR="00F31C07" w:rsidRPr="00F31C07">
        <w:rPr>
          <w:rFonts w:ascii="Times New Roman" w:hAnsi="Times New Roman" w:cs="Times New Roman"/>
          <w:sz w:val="28"/>
          <w:szCs w:val="28"/>
        </w:rPr>
        <w:t xml:space="preserve"> </w:t>
      </w:r>
    </w:p>
    <w:p w:rsidR="001A7000" w:rsidRDefault="00F31C07" w:rsidP="00F54E1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защитным свойствам, сернокислотное анодно-оксидное покрытие значительно превосходит хромовокислотное покрытие</w:t>
      </w:r>
      <w:r w:rsidR="00791FC8">
        <w:rPr>
          <w:rFonts w:ascii="Times New Roman" w:hAnsi="Times New Roman" w:cs="Times New Roman"/>
          <w:sz w:val="28"/>
          <w:szCs w:val="28"/>
        </w:rPr>
        <w:t xml:space="preserve"> (таблица 1)</w:t>
      </w:r>
      <w:r>
        <w:rPr>
          <w:rFonts w:ascii="Times New Roman" w:hAnsi="Times New Roman" w:cs="Times New Roman"/>
          <w:sz w:val="28"/>
          <w:szCs w:val="28"/>
        </w:rPr>
        <w:t>.</w:t>
      </w:r>
    </w:p>
    <w:p w:rsidR="00F848A5" w:rsidRDefault="00F31C07" w:rsidP="00F54E1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 п</w:t>
      </w:r>
      <w:r w:rsidR="001A7000">
        <w:rPr>
          <w:rFonts w:ascii="Times New Roman" w:hAnsi="Times New Roman" w:cs="Times New Roman"/>
          <w:sz w:val="28"/>
          <w:szCs w:val="28"/>
        </w:rPr>
        <w:t>окрытия, полученные методом сернокислотного анодного оксидирования</w:t>
      </w:r>
      <w:r w:rsidR="005E4EE6">
        <w:rPr>
          <w:rFonts w:ascii="Times New Roman" w:hAnsi="Times New Roman" w:cs="Times New Roman"/>
          <w:sz w:val="28"/>
          <w:szCs w:val="28"/>
        </w:rPr>
        <w:t>,</w:t>
      </w:r>
      <w:r w:rsidR="00FE4388" w:rsidRPr="00901A98">
        <w:rPr>
          <w:rFonts w:ascii="Times New Roman" w:hAnsi="Times New Roman" w:cs="Times New Roman"/>
          <w:sz w:val="28"/>
          <w:szCs w:val="28"/>
        </w:rPr>
        <w:t xml:space="preserve"> </w:t>
      </w:r>
      <w:r w:rsidR="001A7000">
        <w:rPr>
          <w:rFonts w:ascii="Times New Roman" w:hAnsi="Times New Roman" w:cs="Times New Roman"/>
          <w:sz w:val="28"/>
          <w:szCs w:val="28"/>
        </w:rPr>
        <w:t>имеют недостаточно высокие адгезионные свойства, кроме того, возможен отрыв покрытия от поверхности металла при склеивани</w:t>
      </w:r>
      <w:r>
        <w:rPr>
          <w:rFonts w:ascii="Times New Roman" w:hAnsi="Times New Roman" w:cs="Times New Roman"/>
          <w:sz w:val="28"/>
          <w:szCs w:val="28"/>
        </w:rPr>
        <w:t xml:space="preserve">и  </w:t>
      </w:r>
      <w:r w:rsidR="001A7000">
        <w:rPr>
          <w:rFonts w:ascii="Times New Roman" w:hAnsi="Times New Roman" w:cs="Times New Roman"/>
          <w:sz w:val="28"/>
          <w:szCs w:val="28"/>
        </w:rPr>
        <w:t>высокопрочными клеями.</w:t>
      </w:r>
    </w:p>
    <w:p w:rsidR="001A7000" w:rsidRPr="00176FA2" w:rsidRDefault="00F31C07" w:rsidP="00F54E1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Высокие адгезионные свойства </w:t>
      </w:r>
      <w:r w:rsidR="001A7000">
        <w:rPr>
          <w:rFonts w:ascii="Times New Roman" w:hAnsi="Times New Roman" w:cs="Times New Roman"/>
          <w:sz w:val="28"/>
          <w:szCs w:val="28"/>
        </w:rPr>
        <w:t xml:space="preserve">позволяет получать </w:t>
      </w:r>
      <w:r w:rsidR="00176FA2">
        <w:rPr>
          <w:rFonts w:ascii="Times New Roman" w:hAnsi="Times New Roman" w:cs="Times New Roman"/>
          <w:sz w:val="28"/>
          <w:szCs w:val="28"/>
        </w:rPr>
        <w:t>фосфорнокислотное анодное оксидирование. Фосфорнокислотные оксидные покрытия, в связи с очень развитой поверхностью, которые при увеличении в 20000 раз имеют вид травяного покрова,</w:t>
      </w:r>
      <w:r w:rsidR="00513EF4">
        <w:rPr>
          <w:rFonts w:ascii="Times New Roman" w:hAnsi="Times New Roman" w:cs="Times New Roman"/>
          <w:sz w:val="28"/>
          <w:szCs w:val="28"/>
        </w:rPr>
        <w:t xml:space="preserve"> отличаю</w:t>
      </w:r>
      <w:r w:rsidR="00176FA2">
        <w:rPr>
          <w:rFonts w:ascii="Times New Roman" w:hAnsi="Times New Roman" w:cs="Times New Roman"/>
          <w:sz w:val="28"/>
          <w:szCs w:val="28"/>
        </w:rPr>
        <w:t>тся</w:t>
      </w:r>
      <w:r w:rsidR="00513EF4">
        <w:rPr>
          <w:rFonts w:ascii="Times New Roman" w:hAnsi="Times New Roman" w:cs="Times New Roman"/>
          <w:sz w:val="28"/>
          <w:szCs w:val="28"/>
        </w:rPr>
        <w:t xml:space="preserve"> высокими адгезионными свойствами</w:t>
      </w:r>
      <w:r w:rsidR="00176FA2">
        <w:rPr>
          <w:rFonts w:ascii="Times New Roman" w:hAnsi="Times New Roman" w:cs="Times New Roman"/>
          <w:sz w:val="28"/>
          <w:szCs w:val="28"/>
        </w:rPr>
        <w:t xml:space="preserve"> (прочность клеевого соединения – 32 МПа – на уровне хромовокислотного анодного оксидирования).</w:t>
      </w:r>
      <w:r w:rsidR="00513EF4">
        <w:rPr>
          <w:rFonts w:ascii="Times New Roman" w:hAnsi="Times New Roman" w:cs="Times New Roman"/>
          <w:sz w:val="28"/>
          <w:szCs w:val="28"/>
        </w:rPr>
        <w:t xml:space="preserve"> </w:t>
      </w:r>
      <w:r w:rsidR="00176FA2">
        <w:rPr>
          <w:rFonts w:ascii="Times New Roman" w:hAnsi="Times New Roman" w:cs="Times New Roman"/>
          <w:sz w:val="28"/>
          <w:szCs w:val="28"/>
        </w:rPr>
        <w:t>З</w:t>
      </w:r>
      <w:r w:rsidR="00513EF4">
        <w:rPr>
          <w:rFonts w:ascii="Times New Roman" w:hAnsi="Times New Roman" w:cs="Times New Roman"/>
          <w:sz w:val="28"/>
          <w:szCs w:val="28"/>
        </w:rPr>
        <w:t>ащи</w:t>
      </w:r>
      <w:r w:rsidR="00176FA2">
        <w:rPr>
          <w:rFonts w:ascii="Times New Roman" w:hAnsi="Times New Roman" w:cs="Times New Roman"/>
          <w:sz w:val="28"/>
          <w:szCs w:val="28"/>
        </w:rPr>
        <w:t>тные свойства этого покрытия не</w:t>
      </w:r>
      <w:r w:rsidR="00513EF4">
        <w:rPr>
          <w:rFonts w:ascii="Times New Roman" w:hAnsi="Times New Roman" w:cs="Times New Roman"/>
          <w:sz w:val="28"/>
          <w:szCs w:val="28"/>
        </w:rPr>
        <w:t>велики и коррозионные поражения</w:t>
      </w:r>
      <w:r w:rsidR="00176FA2">
        <w:rPr>
          <w:rFonts w:ascii="Times New Roman" w:hAnsi="Times New Roman" w:cs="Times New Roman"/>
          <w:sz w:val="28"/>
          <w:szCs w:val="28"/>
        </w:rPr>
        <w:t xml:space="preserve"> на сплаве В-1469Т1</w:t>
      </w:r>
      <w:r w:rsidR="00513EF4">
        <w:rPr>
          <w:rFonts w:ascii="Times New Roman" w:hAnsi="Times New Roman" w:cs="Times New Roman"/>
          <w:sz w:val="28"/>
          <w:szCs w:val="28"/>
        </w:rPr>
        <w:t xml:space="preserve"> возникают уже после 168 часов экспозиции в КСТ.</w:t>
      </w:r>
      <w:r w:rsidR="00176FA2">
        <w:rPr>
          <w:rFonts w:ascii="Times New Roman" w:hAnsi="Times New Roman" w:cs="Times New Roman"/>
          <w:sz w:val="28"/>
          <w:szCs w:val="28"/>
        </w:rPr>
        <w:t xml:space="preserve"> Удовлетворительные защитные свойства фосфорнокислотные покрытия имеют только после наполнения в растворе, содержащем соединения </w:t>
      </w:r>
      <w:r w:rsidR="00176FA2" w:rsidRPr="00901A98">
        <w:rPr>
          <w:rFonts w:ascii="Times New Roman" w:hAnsi="Times New Roman" w:cs="Times New Roman"/>
          <w:sz w:val="28"/>
          <w:szCs w:val="28"/>
        </w:rPr>
        <w:t>Cr</w:t>
      </w:r>
      <w:r w:rsidR="00176FA2" w:rsidRPr="00901A98">
        <w:rPr>
          <w:rFonts w:ascii="Times New Roman" w:hAnsi="Times New Roman" w:cs="Times New Roman"/>
          <w:sz w:val="28"/>
          <w:szCs w:val="28"/>
          <w:vertAlign w:val="superscript"/>
        </w:rPr>
        <w:t>+6</w:t>
      </w:r>
      <w:r w:rsidR="00727AF9" w:rsidRPr="00727AF9">
        <w:rPr>
          <w:rFonts w:ascii="Times New Roman" w:hAnsi="Times New Roman" w:cs="Times New Roman"/>
          <w:sz w:val="28"/>
          <w:szCs w:val="28"/>
        </w:rPr>
        <w:t>[</w:t>
      </w:r>
      <w:r w:rsidR="00727AF9">
        <w:rPr>
          <w:rFonts w:ascii="Times New Roman" w:hAnsi="Times New Roman" w:cs="Times New Roman"/>
          <w:sz w:val="28"/>
          <w:szCs w:val="28"/>
        </w:rPr>
        <w:t>7</w:t>
      </w:r>
      <w:r w:rsidR="00727AF9" w:rsidRPr="00727AF9">
        <w:rPr>
          <w:rFonts w:ascii="Times New Roman" w:hAnsi="Times New Roman" w:cs="Times New Roman"/>
          <w:sz w:val="28"/>
          <w:szCs w:val="28"/>
        </w:rPr>
        <w:t>].</w:t>
      </w:r>
      <w:r w:rsidR="00727AF9" w:rsidRPr="00727AF9">
        <w:rPr>
          <w:rFonts w:ascii="Times New Roman" w:hAnsi="Times New Roman" w:cs="Times New Roman"/>
          <w:sz w:val="28"/>
          <w:szCs w:val="28"/>
          <w:vertAlign w:val="superscript"/>
        </w:rPr>
        <w:t xml:space="preserve">  </w:t>
      </w:r>
    </w:p>
    <w:p w:rsidR="00891A17" w:rsidRPr="00901A98" w:rsidRDefault="00A1536B" w:rsidP="00F54E17">
      <w:pPr>
        <w:spacing w:after="0" w:line="360" w:lineRule="auto"/>
        <w:ind w:firstLine="709"/>
        <w:jc w:val="both"/>
        <w:rPr>
          <w:rFonts w:ascii="Times New Roman" w:hAnsi="Times New Roman" w:cs="Times New Roman"/>
          <w:sz w:val="28"/>
          <w:szCs w:val="28"/>
        </w:rPr>
      </w:pPr>
      <w:r w:rsidRPr="00901A98">
        <w:rPr>
          <w:rFonts w:ascii="Times New Roman" w:hAnsi="Times New Roman" w:cs="Times New Roman"/>
          <w:sz w:val="28"/>
          <w:szCs w:val="28"/>
        </w:rPr>
        <w:t>Специалистами ВИАМ разработан процесс электрохимической подготовки поверхности в комбинированном электролите</w:t>
      </w:r>
      <w:r w:rsidR="00513EF4">
        <w:rPr>
          <w:rFonts w:ascii="Times New Roman" w:hAnsi="Times New Roman" w:cs="Times New Roman"/>
          <w:sz w:val="28"/>
          <w:szCs w:val="28"/>
        </w:rPr>
        <w:t>,</w:t>
      </w:r>
      <w:r w:rsidRPr="00901A98">
        <w:rPr>
          <w:rFonts w:ascii="Times New Roman" w:hAnsi="Times New Roman" w:cs="Times New Roman"/>
          <w:sz w:val="28"/>
          <w:szCs w:val="28"/>
        </w:rPr>
        <w:t xml:space="preserve"> позволяющий получить адгезионные свойства на поверхности алюминиевого сплава</w:t>
      </w:r>
      <w:r w:rsidR="005E4EE6">
        <w:rPr>
          <w:rFonts w:ascii="Times New Roman" w:hAnsi="Times New Roman" w:cs="Times New Roman"/>
          <w:sz w:val="28"/>
          <w:szCs w:val="28"/>
        </w:rPr>
        <w:t>,</w:t>
      </w:r>
      <w:r w:rsidRPr="00901A98">
        <w:rPr>
          <w:rFonts w:ascii="Times New Roman" w:hAnsi="Times New Roman" w:cs="Times New Roman"/>
          <w:sz w:val="28"/>
          <w:szCs w:val="28"/>
        </w:rPr>
        <w:t xml:space="preserve"> не </w:t>
      </w:r>
      <w:r w:rsidRPr="00901A98">
        <w:rPr>
          <w:rFonts w:ascii="Times New Roman" w:hAnsi="Times New Roman" w:cs="Times New Roman"/>
          <w:sz w:val="28"/>
          <w:szCs w:val="28"/>
        </w:rPr>
        <w:lastRenderedPageBreak/>
        <w:t>уступающи</w:t>
      </w:r>
      <w:r w:rsidR="005E4EE6">
        <w:rPr>
          <w:rFonts w:ascii="Times New Roman" w:hAnsi="Times New Roman" w:cs="Times New Roman"/>
          <w:sz w:val="28"/>
          <w:szCs w:val="28"/>
        </w:rPr>
        <w:t>й</w:t>
      </w:r>
      <w:r w:rsidRPr="00901A98">
        <w:rPr>
          <w:rFonts w:ascii="Times New Roman" w:hAnsi="Times New Roman" w:cs="Times New Roman"/>
          <w:sz w:val="28"/>
          <w:szCs w:val="28"/>
        </w:rPr>
        <w:t xml:space="preserve"> </w:t>
      </w:r>
      <w:r w:rsidR="00176FA2">
        <w:rPr>
          <w:rFonts w:ascii="Times New Roman" w:hAnsi="Times New Roman" w:cs="Times New Roman"/>
          <w:sz w:val="28"/>
          <w:szCs w:val="28"/>
        </w:rPr>
        <w:t xml:space="preserve">полученным по </w:t>
      </w:r>
      <w:r w:rsidRPr="00901A98">
        <w:rPr>
          <w:rFonts w:ascii="Times New Roman" w:hAnsi="Times New Roman" w:cs="Times New Roman"/>
          <w:sz w:val="28"/>
          <w:szCs w:val="28"/>
        </w:rPr>
        <w:t>традиционной технологии.</w:t>
      </w:r>
      <w:r w:rsidR="00891A17" w:rsidRPr="00901A98">
        <w:rPr>
          <w:rFonts w:ascii="Times New Roman" w:hAnsi="Times New Roman" w:cs="Times New Roman"/>
          <w:sz w:val="28"/>
          <w:szCs w:val="28"/>
        </w:rPr>
        <w:t xml:space="preserve"> </w:t>
      </w:r>
      <w:r w:rsidR="00AA711F" w:rsidRPr="00901A98">
        <w:rPr>
          <w:rFonts w:ascii="Times New Roman" w:hAnsi="Times New Roman" w:cs="Times New Roman"/>
          <w:sz w:val="28"/>
          <w:szCs w:val="28"/>
        </w:rPr>
        <w:t>Работы велись на алюминий-литиевом сплаве В-1469Т1</w:t>
      </w:r>
      <w:r w:rsidR="004C340B" w:rsidRPr="00901A98">
        <w:rPr>
          <w:rFonts w:ascii="Times New Roman" w:hAnsi="Times New Roman" w:cs="Times New Roman"/>
          <w:sz w:val="28"/>
          <w:szCs w:val="28"/>
        </w:rPr>
        <w:t>.</w:t>
      </w:r>
      <w:r w:rsidR="00176FA2">
        <w:rPr>
          <w:rFonts w:ascii="Times New Roman" w:hAnsi="Times New Roman" w:cs="Times New Roman"/>
          <w:sz w:val="28"/>
          <w:szCs w:val="28"/>
        </w:rPr>
        <w:t xml:space="preserve"> Изучение сочетания различных электролитов позволило создать комбинированный электролит</w:t>
      </w:r>
      <w:r w:rsidR="00791FC8">
        <w:rPr>
          <w:rFonts w:ascii="Times New Roman" w:hAnsi="Times New Roman" w:cs="Times New Roman"/>
          <w:sz w:val="28"/>
          <w:szCs w:val="28"/>
        </w:rPr>
        <w:t xml:space="preserve"> на основе фосфорной кислоты, при котором получена удовлетворительная коррозионная стойкость клеевого соединения сплава В-1461 в сочетании с высокими адгезионныи характеристиками поверхности (прочность клеевого соединения – 35,5 МПа). Аналогичные результаты получены на традиционных алюминиевых сплавах В95Т2 и 1163.</w:t>
      </w:r>
      <w:r w:rsidR="004C340B" w:rsidRPr="00901A98">
        <w:rPr>
          <w:rFonts w:ascii="Times New Roman" w:hAnsi="Times New Roman" w:cs="Times New Roman"/>
          <w:sz w:val="28"/>
          <w:szCs w:val="28"/>
        </w:rPr>
        <w:t xml:space="preserve"> </w:t>
      </w:r>
    </w:p>
    <w:p w:rsidR="00F54E17" w:rsidRDefault="00F54E17" w:rsidP="00FE4388">
      <w:pPr>
        <w:spacing w:after="0"/>
        <w:ind w:firstLine="851"/>
        <w:jc w:val="both"/>
        <w:rPr>
          <w:rFonts w:ascii="Times New Roman" w:hAnsi="Times New Roman" w:cs="Times New Roman"/>
          <w:sz w:val="24"/>
          <w:szCs w:val="24"/>
        </w:rPr>
      </w:pPr>
    </w:p>
    <w:p w:rsidR="00891A17" w:rsidRDefault="00891A17" w:rsidP="00F54E17">
      <w:pPr>
        <w:spacing w:after="0"/>
        <w:ind w:firstLine="851"/>
        <w:jc w:val="right"/>
        <w:rPr>
          <w:rFonts w:ascii="Times New Roman" w:hAnsi="Times New Roman" w:cs="Times New Roman"/>
          <w:sz w:val="24"/>
          <w:szCs w:val="24"/>
        </w:rPr>
      </w:pPr>
      <w:r w:rsidRPr="00F54E17">
        <w:rPr>
          <w:rFonts w:ascii="Times New Roman" w:hAnsi="Times New Roman" w:cs="Times New Roman"/>
          <w:sz w:val="24"/>
          <w:szCs w:val="24"/>
        </w:rPr>
        <w:t xml:space="preserve"> </w:t>
      </w:r>
      <w:r w:rsidR="00791FC8" w:rsidRPr="00F54E17">
        <w:rPr>
          <w:rFonts w:ascii="Times New Roman" w:hAnsi="Times New Roman" w:cs="Times New Roman"/>
          <w:sz w:val="24"/>
          <w:szCs w:val="24"/>
        </w:rPr>
        <w:t>Таблица 1</w:t>
      </w:r>
    </w:p>
    <w:p w:rsidR="00F54E17" w:rsidRPr="00F54E17" w:rsidRDefault="00F54E17" w:rsidP="00F54E17">
      <w:pPr>
        <w:spacing w:after="0"/>
        <w:jc w:val="center"/>
        <w:rPr>
          <w:rFonts w:ascii="Times New Roman" w:hAnsi="Times New Roman" w:cs="Times New Roman"/>
          <w:sz w:val="24"/>
          <w:szCs w:val="24"/>
        </w:rPr>
      </w:pPr>
      <w:r>
        <w:rPr>
          <w:rFonts w:ascii="Times New Roman" w:hAnsi="Times New Roman" w:cs="Times New Roman"/>
          <w:sz w:val="24"/>
          <w:szCs w:val="24"/>
        </w:rPr>
        <w:t>З</w:t>
      </w:r>
      <w:r w:rsidRPr="00F54E17">
        <w:rPr>
          <w:rFonts w:ascii="Times New Roman" w:hAnsi="Times New Roman" w:cs="Times New Roman"/>
          <w:sz w:val="24"/>
          <w:szCs w:val="24"/>
        </w:rPr>
        <w:t>ащитны</w:t>
      </w:r>
      <w:r>
        <w:rPr>
          <w:rFonts w:ascii="Times New Roman" w:hAnsi="Times New Roman" w:cs="Times New Roman"/>
          <w:sz w:val="24"/>
          <w:szCs w:val="24"/>
        </w:rPr>
        <w:t>е</w:t>
      </w:r>
      <w:r w:rsidRPr="00F54E17">
        <w:rPr>
          <w:rFonts w:ascii="Times New Roman" w:hAnsi="Times New Roman" w:cs="Times New Roman"/>
          <w:sz w:val="24"/>
          <w:szCs w:val="24"/>
        </w:rPr>
        <w:t xml:space="preserve"> свойства</w:t>
      </w:r>
      <w:r>
        <w:rPr>
          <w:rFonts w:ascii="Times New Roman" w:hAnsi="Times New Roman" w:cs="Times New Roman"/>
          <w:sz w:val="24"/>
          <w:szCs w:val="24"/>
        </w:rPr>
        <w:t xml:space="preserve"> покрытий</w:t>
      </w:r>
    </w:p>
    <w:tbl>
      <w:tblPr>
        <w:tblW w:w="5000" w:type="pct"/>
        <w:jc w:val="center"/>
        <w:tblCellMar>
          <w:left w:w="0" w:type="dxa"/>
          <w:right w:w="0" w:type="dxa"/>
        </w:tblCellMar>
        <w:tblLook w:val="0420"/>
      </w:tblPr>
      <w:tblGrid>
        <w:gridCol w:w="2559"/>
        <w:gridCol w:w="1646"/>
        <w:gridCol w:w="1759"/>
        <w:gridCol w:w="1914"/>
        <w:gridCol w:w="1914"/>
      </w:tblGrid>
      <w:tr w:rsidR="004C340B" w:rsidRPr="00901A98" w:rsidTr="00F54E17">
        <w:trPr>
          <w:trHeight w:val="504"/>
          <w:jc w:val="center"/>
        </w:trPr>
        <w:tc>
          <w:tcPr>
            <w:tcW w:w="1187"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C340B" w:rsidRPr="00901A98" w:rsidRDefault="004C340B" w:rsidP="00AA711F">
            <w:pPr>
              <w:spacing w:after="0" w:line="240" w:lineRule="auto"/>
              <w:jc w:val="center"/>
              <w:rPr>
                <w:rFonts w:ascii="Times New Roman" w:hAnsi="Times New Roman" w:cs="Times New Roman"/>
                <w:b/>
                <w:sz w:val="28"/>
                <w:szCs w:val="28"/>
              </w:rPr>
            </w:pPr>
            <w:r w:rsidRPr="00901A98">
              <w:rPr>
                <w:rFonts w:ascii="Times New Roman" w:hAnsi="Times New Roman" w:cs="Times New Roman"/>
                <w:b/>
                <w:sz w:val="28"/>
                <w:szCs w:val="28"/>
              </w:rPr>
              <w:t>Электролит</w:t>
            </w:r>
          </w:p>
        </w:tc>
        <w:tc>
          <w:tcPr>
            <w:tcW w:w="863"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C340B" w:rsidRPr="00901A98" w:rsidRDefault="004C340B" w:rsidP="00AA711F">
            <w:pPr>
              <w:spacing w:after="0" w:line="240" w:lineRule="auto"/>
              <w:jc w:val="center"/>
              <w:rPr>
                <w:rFonts w:ascii="Times New Roman" w:hAnsi="Times New Roman" w:cs="Times New Roman"/>
                <w:b/>
                <w:sz w:val="28"/>
                <w:szCs w:val="28"/>
              </w:rPr>
            </w:pPr>
            <w:r w:rsidRPr="00901A98">
              <w:rPr>
                <w:rFonts w:ascii="Times New Roman" w:hAnsi="Times New Roman" w:cs="Times New Roman"/>
                <w:b/>
                <w:sz w:val="28"/>
                <w:szCs w:val="28"/>
              </w:rPr>
              <w:t>Толщина покрытия, мкм</w:t>
            </w:r>
          </w:p>
        </w:tc>
        <w:tc>
          <w:tcPr>
            <w:tcW w:w="1942"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C340B" w:rsidRPr="00901A98" w:rsidRDefault="004C340B" w:rsidP="00AA711F">
            <w:pPr>
              <w:spacing w:after="0" w:line="240" w:lineRule="auto"/>
              <w:jc w:val="center"/>
              <w:rPr>
                <w:rFonts w:ascii="Times New Roman" w:hAnsi="Times New Roman" w:cs="Times New Roman"/>
                <w:b/>
                <w:sz w:val="28"/>
                <w:szCs w:val="28"/>
              </w:rPr>
            </w:pPr>
            <w:r w:rsidRPr="00901A98">
              <w:rPr>
                <w:rFonts w:ascii="Times New Roman" w:hAnsi="Times New Roman" w:cs="Times New Roman"/>
                <w:b/>
                <w:sz w:val="28"/>
                <w:szCs w:val="28"/>
              </w:rPr>
              <w:t>Прочность при сдвиге , МПа</w:t>
            </w:r>
          </w:p>
        </w:tc>
        <w:tc>
          <w:tcPr>
            <w:tcW w:w="1007" w:type="pct"/>
            <w:vMerge w:val="restart"/>
            <w:tcBorders>
              <w:top w:val="single" w:sz="8" w:space="0" w:color="000000"/>
              <w:left w:val="single" w:sz="8" w:space="0" w:color="000000"/>
              <w:right w:val="single" w:sz="8" w:space="0" w:color="000000"/>
            </w:tcBorders>
          </w:tcPr>
          <w:p w:rsidR="004C340B" w:rsidRPr="00901A98" w:rsidRDefault="004C340B" w:rsidP="00AA711F">
            <w:pPr>
              <w:spacing w:after="0" w:line="240" w:lineRule="auto"/>
              <w:jc w:val="center"/>
              <w:rPr>
                <w:rFonts w:ascii="Times New Roman" w:hAnsi="Times New Roman" w:cs="Times New Roman"/>
                <w:b/>
                <w:sz w:val="28"/>
                <w:szCs w:val="28"/>
              </w:rPr>
            </w:pPr>
            <w:r w:rsidRPr="00901A98">
              <w:rPr>
                <w:rFonts w:ascii="Times New Roman" w:hAnsi="Times New Roman" w:cs="Times New Roman"/>
                <w:b/>
                <w:sz w:val="28"/>
                <w:szCs w:val="28"/>
              </w:rPr>
              <w:t xml:space="preserve">Коррозионная стойкость, </w:t>
            </w:r>
          </w:p>
          <w:p w:rsidR="004C340B" w:rsidRPr="00901A98" w:rsidRDefault="004C340B" w:rsidP="00AA711F">
            <w:pPr>
              <w:spacing w:after="0" w:line="240" w:lineRule="auto"/>
              <w:jc w:val="center"/>
              <w:rPr>
                <w:rFonts w:ascii="Times New Roman" w:hAnsi="Times New Roman" w:cs="Times New Roman"/>
                <w:b/>
                <w:sz w:val="28"/>
                <w:szCs w:val="28"/>
              </w:rPr>
            </w:pPr>
            <w:r w:rsidRPr="00901A98">
              <w:rPr>
                <w:rFonts w:ascii="Times New Roman" w:hAnsi="Times New Roman" w:cs="Times New Roman"/>
                <w:b/>
                <w:sz w:val="28"/>
                <w:szCs w:val="28"/>
              </w:rPr>
              <w:t>сутки в КСТ</w:t>
            </w:r>
          </w:p>
        </w:tc>
      </w:tr>
      <w:tr w:rsidR="004C340B" w:rsidRPr="00901A98" w:rsidTr="00F54E17">
        <w:trPr>
          <w:trHeight w:val="383"/>
          <w:jc w:val="center"/>
        </w:trPr>
        <w:tc>
          <w:tcPr>
            <w:tcW w:w="1187" w:type="pct"/>
            <w:vMerge/>
            <w:tcBorders>
              <w:top w:val="single" w:sz="8" w:space="0" w:color="000000"/>
              <w:left w:val="single" w:sz="8" w:space="0" w:color="000000"/>
              <w:bottom w:val="single" w:sz="8" w:space="0" w:color="000000"/>
              <w:right w:val="single" w:sz="8" w:space="0" w:color="000000"/>
            </w:tcBorders>
            <w:vAlign w:val="center"/>
            <w:hideMark/>
          </w:tcPr>
          <w:p w:rsidR="004C340B" w:rsidRPr="00901A98" w:rsidRDefault="004C340B" w:rsidP="00AA711F">
            <w:pPr>
              <w:spacing w:after="0" w:line="240" w:lineRule="auto"/>
              <w:ind w:firstLine="851"/>
              <w:jc w:val="center"/>
              <w:rPr>
                <w:rFonts w:ascii="Times New Roman" w:hAnsi="Times New Roman" w:cs="Times New Roman"/>
                <w:b/>
                <w:sz w:val="28"/>
                <w:szCs w:val="28"/>
              </w:rPr>
            </w:pPr>
          </w:p>
        </w:tc>
        <w:tc>
          <w:tcPr>
            <w:tcW w:w="863" w:type="pct"/>
            <w:vMerge/>
            <w:tcBorders>
              <w:top w:val="single" w:sz="8" w:space="0" w:color="000000"/>
              <w:left w:val="single" w:sz="8" w:space="0" w:color="000000"/>
              <w:bottom w:val="single" w:sz="8" w:space="0" w:color="000000"/>
              <w:right w:val="single" w:sz="8" w:space="0" w:color="000000"/>
            </w:tcBorders>
            <w:vAlign w:val="center"/>
            <w:hideMark/>
          </w:tcPr>
          <w:p w:rsidR="004C340B" w:rsidRPr="00901A98" w:rsidRDefault="004C340B" w:rsidP="00AA711F">
            <w:pPr>
              <w:spacing w:after="0" w:line="240" w:lineRule="auto"/>
              <w:jc w:val="center"/>
              <w:rPr>
                <w:rFonts w:ascii="Times New Roman" w:hAnsi="Times New Roman" w:cs="Times New Roman"/>
                <w:b/>
                <w:sz w:val="28"/>
                <w:szCs w:val="28"/>
              </w:rPr>
            </w:pP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C340B" w:rsidRPr="00901A98" w:rsidRDefault="004C340B" w:rsidP="00AA711F">
            <w:pPr>
              <w:spacing w:after="0" w:line="240" w:lineRule="auto"/>
              <w:jc w:val="center"/>
              <w:rPr>
                <w:rFonts w:ascii="Times New Roman" w:hAnsi="Times New Roman" w:cs="Times New Roman"/>
                <w:b/>
                <w:sz w:val="28"/>
                <w:szCs w:val="28"/>
              </w:rPr>
            </w:pPr>
            <w:r w:rsidRPr="00901A98">
              <w:rPr>
                <w:rFonts w:ascii="Times New Roman" w:hAnsi="Times New Roman" w:cs="Times New Roman"/>
                <w:b/>
                <w:sz w:val="28"/>
                <w:szCs w:val="28"/>
              </w:rPr>
              <w:t>После склейки</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C340B" w:rsidRPr="00901A98" w:rsidRDefault="004C340B" w:rsidP="00AA711F">
            <w:pPr>
              <w:spacing w:after="0" w:line="240" w:lineRule="auto"/>
              <w:jc w:val="center"/>
              <w:rPr>
                <w:rFonts w:ascii="Times New Roman" w:hAnsi="Times New Roman" w:cs="Times New Roman"/>
                <w:b/>
                <w:sz w:val="28"/>
                <w:szCs w:val="28"/>
              </w:rPr>
            </w:pPr>
            <w:r w:rsidRPr="00901A98">
              <w:rPr>
                <w:rFonts w:ascii="Times New Roman" w:hAnsi="Times New Roman" w:cs="Times New Roman"/>
                <w:b/>
                <w:sz w:val="28"/>
                <w:szCs w:val="28"/>
              </w:rPr>
              <w:t>Характер разрушения</w:t>
            </w:r>
          </w:p>
        </w:tc>
        <w:tc>
          <w:tcPr>
            <w:tcW w:w="1007" w:type="pct"/>
            <w:vMerge/>
            <w:tcBorders>
              <w:left w:val="single" w:sz="8" w:space="0" w:color="000000"/>
              <w:bottom w:val="single" w:sz="8" w:space="0" w:color="000000"/>
              <w:right w:val="single" w:sz="8" w:space="0" w:color="000000"/>
            </w:tcBorders>
          </w:tcPr>
          <w:p w:rsidR="004C340B" w:rsidRPr="00901A98" w:rsidRDefault="004C340B" w:rsidP="00AA711F">
            <w:pPr>
              <w:spacing w:after="0" w:line="240" w:lineRule="auto"/>
              <w:jc w:val="center"/>
              <w:rPr>
                <w:rFonts w:ascii="Times New Roman" w:hAnsi="Times New Roman" w:cs="Times New Roman"/>
                <w:b/>
                <w:sz w:val="28"/>
                <w:szCs w:val="28"/>
              </w:rPr>
            </w:pPr>
          </w:p>
        </w:tc>
      </w:tr>
      <w:tr w:rsidR="004C340B" w:rsidRPr="00901A98" w:rsidTr="00F54E17">
        <w:trPr>
          <w:trHeight w:val="551"/>
          <w:jc w:val="center"/>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C340B" w:rsidRPr="00901A98" w:rsidRDefault="004C340B" w:rsidP="00353ED7">
            <w:pPr>
              <w:spacing w:after="0" w:line="240" w:lineRule="auto"/>
              <w:jc w:val="center"/>
              <w:rPr>
                <w:rFonts w:ascii="Times New Roman" w:hAnsi="Times New Roman" w:cs="Times New Roman"/>
                <w:sz w:val="28"/>
                <w:szCs w:val="28"/>
                <w:vertAlign w:val="subscript"/>
              </w:rPr>
            </w:pPr>
            <w:r w:rsidRPr="00901A98">
              <w:rPr>
                <w:rFonts w:ascii="Times New Roman" w:hAnsi="Times New Roman" w:cs="Times New Roman"/>
                <w:sz w:val="28"/>
                <w:szCs w:val="28"/>
                <w:lang w:val="en-US"/>
              </w:rPr>
              <w:t>CrO</w:t>
            </w:r>
            <w:r w:rsidRPr="00901A98">
              <w:rPr>
                <w:rFonts w:ascii="Times New Roman" w:hAnsi="Times New Roman" w:cs="Times New Roman"/>
                <w:sz w:val="28"/>
                <w:szCs w:val="28"/>
                <w:vertAlign w:val="subscript"/>
                <w:lang w:val="en-US"/>
              </w:rPr>
              <w:t>3</w:t>
            </w:r>
          </w:p>
          <w:p w:rsidR="004C340B" w:rsidRPr="00901A98" w:rsidRDefault="004C340B" w:rsidP="00353ED7">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(традиционный)</w:t>
            </w:r>
          </w:p>
        </w:tc>
        <w:tc>
          <w:tcPr>
            <w:tcW w:w="86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C340B" w:rsidRPr="00901A98" w:rsidRDefault="004C340B" w:rsidP="00353ED7">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2,1</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C340B" w:rsidRPr="00901A98" w:rsidRDefault="00602148" w:rsidP="00353ED7">
            <w:pPr>
              <w:spacing w:after="0" w:line="240" w:lineRule="auto"/>
              <w:jc w:val="center"/>
              <w:rPr>
                <w:rFonts w:ascii="Times New Roman" w:hAnsi="Times New Roman" w:cs="Times New Roman"/>
                <w:sz w:val="28"/>
                <w:szCs w:val="28"/>
              </w:rPr>
            </w:pPr>
            <m:oMathPara>
              <m:oMath>
                <m:f>
                  <m:fPr>
                    <m:ctrlPr>
                      <w:rPr>
                        <w:rFonts w:ascii="Cambria Math" w:hAnsi="Cambria Math" w:cs="Times New Roman"/>
                        <w:sz w:val="28"/>
                        <w:szCs w:val="28"/>
                      </w:rPr>
                    </m:ctrlPr>
                  </m:fPr>
                  <m:num>
                    <m:r>
                      <m:rPr>
                        <m:sty m:val="p"/>
                      </m:rPr>
                      <w:rPr>
                        <w:rFonts w:ascii="Cambria Math" w:hAnsi="Cambria Math" w:cs="Times New Roman"/>
                        <w:sz w:val="28"/>
                        <w:szCs w:val="28"/>
                      </w:rPr>
                      <m:t>32,4</m:t>
                    </m:r>
                  </m:num>
                  <m:den>
                    <m:r>
                      <m:rPr>
                        <m:sty m:val="p"/>
                      </m:rPr>
                      <w:rPr>
                        <w:rFonts w:ascii="Cambria Math" w:hAnsi="Cambria Math" w:cs="Times New Roman"/>
                        <w:sz w:val="28"/>
                        <w:szCs w:val="28"/>
                      </w:rPr>
                      <m:t>31,6-33,6</m:t>
                    </m:r>
                  </m:den>
                </m:f>
              </m:oMath>
            </m:oMathPara>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C340B" w:rsidRPr="00901A98" w:rsidRDefault="004C340B" w:rsidP="00353ED7">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70%К</w:t>
            </w:r>
          </w:p>
          <w:p w:rsidR="004C340B" w:rsidRPr="00901A98" w:rsidRDefault="004C340B" w:rsidP="00353ED7">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30%А</w:t>
            </w:r>
          </w:p>
        </w:tc>
        <w:tc>
          <w:tcPr>
            <w:tcW w:w="1007" w:type="pct"/>
            <w:tcBorders>
              <w:top w:val="single" w:sz="8" w:space="0" w:color="000000"/>
              <w:left w:val="single" w:sz="8" w:space="0" w:color="000000"/>
              <w:bottom w:val="single" w:sz="8" w:space="0" w:color="000000"/>
              <w:right w:val="single" w:sz="8" w:space="0" w:color="000000"/>
            </w:tcBorders>
          </w:tcPr>
          <w:p w:rsidR="004C340B" w:rsidRPr="00901A98" w:rsidRDefault="004C340B" w:rsidP="00353ED7">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336</w:t>
            </w:r>
          </w:p>
        </w:tc>
      </w:tr>
      <w:tr w:rsidR="004C340B" w:rsidRPr="00901A98" w:rsidTr="00F54E17">
        <w:trPr>
          <w:trHeight w:val="603"/>
          <w:jc w:val="center"/>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C340B" w:rsidRPr="00901A98" w:rsidRDefault="004C340B" w:rsidP="00EC2FE7">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lang w:val="en-US"/>
              </w:rPr>
              <w:t>H</w:t>
            </w:r>
            <w:r w:rsidRPr="00901A98">
              <w:rPr>
                <w:rFonts w:ascii="Times New Roman" w:hAnsi="Times New Roman" w:cs="Times New Roman"/>
                <w:sz w:val="28"/>
                <w:szCs w:val="28"/>
                <w:vertAlign w:val="subscript"/>
                <w:lang w:val="en-US"/>
              </w:rPr>
              <w:t>2</w:t>
            </w:r>
            <w:r w:rsidRPr="00901A98">
              <w:rPr>
                <w:rFonts w:ascii="Times New Roman" w:hAnsi="Times New Roman" w:cs="Times New Roman"/>
                <w:sz w:val="28"/>
                <w:szCs w:val="28"/>
                <w:lang w:val="en-US"/>
              </w:rPr>
              <w:t>SO</w:t>
            </w:r>
            <w:r w:rsidRPr="00901A98">
              <w:rPr>
                <w:rFonts w:ascii="Times New Roman" w:hAnsi="Times New Roman" w:cs="Times New Roman"/>
                <w:sz w:val="28"/>
                <w:szCs w:val="28"/>
                <w:vertAlign w:val="subscript"/>
                <w:lang w:val="en-US"/>
              </w:rPr>
              <w:t>4</w:t>
            </w:r>
          </w:p>
        </w:tc>
        <w:tc>
          <w:tcPr>
            <w:tcW w:w="86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C340B" w:rsidRPr="00901A98" w:rsidRDefault="004C340B" w:rsidP="00EC2FE7">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5,2</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C340B" w:rsidRPr="00901A98" w:rsidRDefault="00602148" w:rsidP="00EC2FE7">
            <w:pPr>
              <w:spacing w:after="0" w:line="240" w:lineRule="auto"/>
              <w:jc w:val="center"/>
              <w:rPr>
                <w:rFonts w:ascii="Times New Roman" w:hAnsi="Times New Roman" w:cs="Times New Roman"/>
                <w:sz w:val="28"/>
                <w:szCs w:val="28"/>
              </w:rPr>
            </w:pPr>
            <m:oMathPara>
              <m:oMath>
                <m:f>
                  <m:fPr>
                    <m:ctrlPr>
                      <w:rPr>
                        <w:rFonts w:ascii="Cambria Math" w:hAnsi="Cambria Math" w:cs="Times New Roman"/>
                        <w:sz w:val="28"/>
                        <w:szCs w:val="28"/>
                      </w:rPr>
                    </m:ctrlPr>
                  </m:fPr>
                  <m:num>
                    <m:r>
                      <m:rPr>
                        <m:sty m:val="p"/>
                      </m:rPr>
                      <w:rPr>
                        <w:rFonts w:ascii="Cambria Math" w:hAnsi="Cambria Math" w:cs="Times New Roman"/>
                        <w:sz w:val="28"/>
                        <w:szCs w:val="28"/>
                      </w:rPr>
                      <m:t>21,2</m:t>
                    </m:r>
                  </m:num>
                  <m:den>
                    <m:r>
                      <m:rPr>
                        <m:sty m:val="p"/>
                      </m:rPr>
                      <w:rPr>
                        <w:rFonts w:ascii="Cambria Math" w:hAnsi="Cambria Math" w:cs="Times New Roman"/>
                        <w:sz w:val="28"/>
                        <w:szCs w:val="28"/>
                      </w:rPr>
                      <m:t>17,3-23,5</m:t>
                    </m:r>
                  </m:den>
                </m:f>
              </m:oMath>
            </m:oMathPara>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C340B" w:rsidRPr="00901A98" w:rsidRDefault="004C340B" w:rsidP="00EC2FE7">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10%К</w:t>
            </w:r>
          </w:p>
          <w:p w:rsidR="004C340B" w:rsidRPr="00901A98" w:rsidRDefault="004C340B" w:rsidP="00EC2FE7">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90%А</w:t>
            </w:r>
          </w:p>
        </w:tc>
        <w:tc>
          <w:tcPr>
            <w:tcW w:w="1007" w:type="pct"/>
            <w:tcBorders>
              <w:top w:val="single" w:sz="8" w:space="0" w:color="000000"/>
              <w:left w:val="single" w:sz="8" w:space="0" w:color="000000"/>
              <w:bottom w:val="single" w:sz="8" w:space="0" w:color="000000"/>
              <w:right w:val="single" w:sz="8" w:space="0" w:color="000000"/>
            </w:tcBorders>
          </w:tcPr>
          <w:p w:rsidR="004C340B" w:rsidRPr="00901A98" w:rsidRDefault="004C340B" w:rsidP="00EC2FE7">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720</w:t>
            </w:r>
          </w:p>
        </w:tc>
      </w:tr>
      <w:tr w:rsidR="004C340B" w:rsidRPr="00901A98" w:rsidTr="00F54E17">
        <w:trPr>
          <w:trHeight w:val="431"/>
          <w:jc w:val="center"/>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C340B" w:rsidRPr="00901A98" w:rsidRDefault="004C340B" w:rsidP="00AA711F">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lang w:val="en-US"/>
              </w:rPr>
              <w:t>H</w:t>
            </w:r>
            <w:r w:rsidRPr="00901A98">
              <w:rPr>
                <w:rFonts w:ascii="Times New Roman" w:hAnsi="Times New Roman" w:cs="Times New Roman"/>
                <w:sz w:val="28"/>
                <w:szCs w:val="28"/>
                <w:vertAlign w:val="subscript"/>
                <w:lang w:val="en-US"/>
              </w:rPr>
              <w:t>3</w:t>
            </w:r>
            <w:r w:rsidRPr="00901A98">
              <w:rPr>
                <w:rFonts w:ascii="Times New Roman" w:hAnsi="Times New Roman" w:cs="Times New Roman"/>
                <w:sz w:val="28"/>
                <w:szCs w:val="28"/>
                <w:lang w:val="en-US"/>
              </w:rPr>
              <w:t>PO</w:t>
            </w:r>
            <w:r w:rsidRPr="00901A98">
              <w:rPr>
                <w:rFonts w:ascii="Times New Roman" w:hAnsi="Times New Roman" w:cs="Times New Roman"/>
                <w:sz w:val="28"/>
                <w:szCs w:val="28"/>
                <w:vertAlign w:val="subscript"/>
                <w:lang w:val="en-US"/>
              </w:rPr>
              <w:t>4</w:t>
            </w:r>
          </w:p>
        </w:tc>
        <w:tc>
          <w:tcPr>
            <w:tcW w:w="86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C340B" w:rsidRPr="00901A98" w:rsidRDefault="004C340B" w:rsidP="00AA711F">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0,4</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C340B" w:rsidRPr="00901A98" w:rsidRDefault="00602148" w:rsidP="00AA711F">
            <w:pPr>
              <w:spacing w:after="0" w:line="240" w:lineRule="auto"/>
              <w:jc w:val="center"/>
              <w:rPr>
                <w:rFonts w:ascii="Times New Roman" w:hAnsi="Times New Roman" w:cs="Times New Roman"/>
                <w:sz w:val="28"/>
                <w:szCs w:val="28"/>
              </w:rPr>
            </w:pPr>
            <m:oMathPara>
              <m:oMath>
                <m:f>
                  <m:fPr>
                    <m:ctrlPr>
                      <w:rPr>
                        <w:rFonts w:ascii="Cambria Math" w:hAnsi="Cambria Math" w:cs="Times New Roman"/>
                        <w:sz w:val="28"/>
                        <w:szCs w:val="28"/>
                      </w:rPr>
                    </m:ctrlPr>
                  </m:fPr>
                  <m:num>
                    <m:r>
                      <m:rPr>
                        <m:sty m:val="p"/>
                      </m:rPr>
                      <w:rPr>
                        <w:rFonts w:ascii="Cambria Math" w:hAnsi="Cambria Math" w:cs="Times New Roman"/>
                        <w:sz w:val="28"/>
                        <w:szCs w:val="28"/>
                      </w:rPr>
                      <m:t>32,0</m:t>
                    </m:r>
                  </m:num>
                  <m:den>
                    <m:r>
                      <m:rPr>
                        <m:sty m:val="p"/>
                      </m:rPr>
                      <w:rPr>
                        <w:rFonts w:ascii="Cambria Math" w:hAnsi="Cambria Math" w:cs="Times New Roman"/>
                        <w:sz w:val="28"/>
                        <w:szCs w:val="28"/>
                      </w:rPr>
                      <m:t>31,2-33,6</m:t>
                    </m:r>
                  </m:den>
                </m:f>
              </m:oMath>
            </m:oMathPara>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C340B" w:rsidRPr="00901A98" w:rsidRDefault="004C340B" w:rsidP="00AA711F">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70%К</w:t>
            </w:r>
          </w:p>
          <w:p w:rsidR="004C340B" w:rsidRPr="00901A98" w:rsidRDefault="004C340B" w:rsidP="00AA711F">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30%А</w:t>
            </w:r>
          </w:p>
        </w:tc>
        <w:tc>
          <w:tcPr>
            <w:tcW w:w="1007" w:type="pct"/>
            <w:tcBorders>
              <w:top w:val="single" w:sz="8" w:space="0" w:color="000000"/>
              <w:left w:val="single" w:sz="8" w:space="0" w:color="000000"/>
              <w:bottom w:val="single" w:sz="8" w:space="0" w:color="000000"/>
              <w:right w:val="single" w:sz="8" w:space="0" w:color="000000"/>
            </w:tcBorders>
          </w:tcPr>
          <w:p w:rsidR="004C340B" w:rsidRPr="00901A98" w:rsidRDefault="004C340B" w:rsidP="00AA711F">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168</w:t>
            </w:r>
          </w:p>
        </w:tc>
      </w:tr>
      <w:tr w:rsidR="004C340B" w:rsidRPr="00901A98" w:rsidTr="00F54E17">
        <w:trPr>
          <w:trHeight w:val="333"/>
          <w:jc w:val="center"/>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C340B" w:rsidRPr="00901A98" w:rsidRDefault="004C340B" w:rsidP="00AA711F">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Комбинированный электролит</w:t>
            </w:r>
          </w:p>
        </w:tc>
        <w:tc>
          <w:tcPr>
            <w:tcW w:w="86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C340B" w:rsidRPr="00901A98" w:rsidRDefault="004C340B" w:rsidP="00AA711F">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0,6</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C340B" w:rsidRPr="00901A98" w:rsidRDefault="00602148" w:rsidP="00D2240A">
            <w:pPr>
              <w:spacing w:after="0" w:line="240" w:lineRule="auto"/>
              <w:jc w:val="center"/>
              <w:rPr>
                <w:rFonts w:ascii="Times New Roman" w:hAnsi="Times New Roman" w:cs="Times New Roman"/>
                <w:sz w:val="28"/>
                <w:szCs w:val="28"/>
              </w:rPr>
            </w:pPr>
            <m:oMathPara>
              <m:oMath>
                <m:f>
                  <m:fPr>
                    <m:ctrlPr>
                      <w:rPr>
                        <w:rFonts w:ascii="Cambria Math" w:hAnsi="Cambria Math" w:cs="Times New Roman"/>
                        <w:sz w:val="28"/>
                        <w:szCs w:val="28"/>
                      </w:rPr>
                    </m:ctrlPr>
                  </m:fPr>
                  <m:num>
                    <m:r>
                      <w:rPr>
                        <w:rFonts w:ascii="Cambria Math" w:hAnsi="Cambria Math" w:cs="Times New Roman"/>
                        <w:sz w:val="28"/>
                        <w:szCs w:val="28"/>
                      </w:rPr>
                      <m:t>35,5</m:t>
                    </m:r>
                  </m:num>
                  <m:den>
                    <m:r>
                      <m:rPr>
                        <m:sty m:val="p"/>
                      </m:rPr>
                      <w:rPr>
                        <w:rFonts w:ascii="Cambria Math" w:hAnsi="Cambria Math" w:cs="Times New Roman"/>
                        <w:sz w:val="28"/>
                        <w:szCs w:val="28"/>
                      </w:rPr>
                      <m:t>34,5-36,5</m:t>
                    </m:r>
                  </m:den>
                </m:f>
              </m:oMath>
            </m:oMathPara>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C340B" w:rsidRPr="00901A98" w:rsidRDefault="004C340B" w:rsidP="00AA711F">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74%К</w:t>
            </w:r>
          </w:p>
          <w:p w:rsidR="004C340B" w:rsidRPr="00901A98" w:rsidRDefault="004C340B" w:rsidP="00AA711F">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26%А</w:t>
            </w:r>
          </w:p>
        </w:tc>
        <w:tc>
          <w:tcPr>
            <w:tcW w:w="1007" w:type="pct"/>
            <w:tcBorders>
              <w:top w:val="single" w:sz="8" w:space="0" w:color="000000"/>
              <w:left w:val="single" w:sz="8" w:space="0" w:color="000000"/>
              <w:bottom w:val="single" w:sz="8" w:space="0" w:color="000000"/>
              <w:right w:val="single" w:sz="8" w:space="0" w:color="000000"/>
            </w:tcBorders>
          </w:tcPr>
          <w:p w:rsidR="004C340B" w:rsidRPr="00901A98" w:rsidRDefault="004C340B" w:rsidP="00AA711F">
            <w:pPr>
              <w:spacing w:after="0" w:line="240" w:lineRule="auto"/>
              <w:jc w:val="center"/>
              <w:rPr>
                <w:rFonts w:ascii="Times New Roman" w:hAnsi="Times New Roman" w:cs="Times New Roman"/>
                <w:sz w:val="28"/>
                <w:szCs w:val="28"/>
              </w:rPr>
            </w:pPr>
            <w:r w:rsidRPr="00901A98">
              <w:rPr>
                <w:rFonts w:ascii="Times New Roman" w:hAnsi="Times New Roman" w:cs="Times New Roman"/>
                <w:sz w:val="28"/>
                <w:szCs w:val="28"/>
              </w:rPr>
              <w:t>336</w:t>
            </w:r>
          </w:p>
        </w:tc>
      </w:tr>
    </w:tbl>
    <w:p w:rsidR="00FE4388" w:rsidRPr="00FE4388" w:rsidRDefault="00FE4388" w:rsidP="00FE4388">
      <w:pPr>
        <w:spacing w:after="0"/>
        <w:ind w:firstLine="851"/>
        <w:jc w:val="both"/>
        <w:rPr>
          <w:rFonts w:ascii="Times New Roman" w:hAnsi="Times New Roman" w:cs="Times New Roman"/>
          <w:sz w:val="24"/>
          <w:szCs w:val="24"/>
        </w:rPr>
      </w:pPr>
    </w:p>
    <w:p w:rsidR="00F54E17" w:rsidRDefault="00F54E17" w:rsidP="00901A98">
      <w:pPr>
        <w:spacing w:after="0" w:line="360" w:lineRule="auto"/>
        <w:ind w:firstLine="851"/>
        <w:jc w:val="both"/>
        <w:rPr>
          <w:rFonts w:ascii="Times New Roman" w:hAnsi="Times New Roman" w:cs="Times New Roman"/>
          <w:sz w:val="28"/>
          <w:szCs w:val="28"/>
        </w:rPr>
      </w:pPr>
    </w:p>
    <w:p w:rsidR="00EB5BFF" w:rsidRPr="00901A98" w:rsidRDefault="00E33546" w:rsidP="00F54E17">
      <w:pPr>
        <w:spacing w:after="0" w:line="360" w:lineRule="auto"/>
        <w:ind w:firstLine="709"/>
        <w:jc w:val="both"/>
        <w:rPr>
          <w:rFonts w:ascii="Times New Roman" w:hAnsi="Times New Roman" w:cs="Times New Roman"/>
          <w:sz w:val="28"/>
          <w:szCs w:val="28"/>
        </w:rPr>
      </w:pPr>
      <w:r w:rsidRPr="00901A98">
        <w:rPr>
          <w:rFonts w:ascii="Times New Roman" w:hAnsi="Times New Roman" w:cs="Times New Roman"/>
          <w:sz w:val="28"/>
          <w:szCs w:val="28"/>
        </w:rPr>
        <w:t>Наряду с модернизацией применяющихся на сегодняшний день технологических процессов обработки алюминиевых сплавов</w:t>
      </w:r>
      <w:r w:rsidR="000B1569">
        <w:rPr>
          <w:rFonts w:ascii="Times New Roman" w:hAnsi="Times New Roman" w:cs="Times New Roman"/>
          <w:sz w:val="28"/>
          <w:szCs w:val="28"/>
        </w:rPr>
        <w:t>,</w:t>
      </w:r>
      <w:r w:rsidRPr="00901A98">
        <w:rPr>
          <w:rFonts w:ascii="Times New Roman" w:hAnsi="Times New Roman" w:cs="Times New Roman"/>
          <w:sz w:val="28"/>
          <w:szCs w:val="28"/>
        </w:rPr>
        <w:t xml:space="preserve"> специалистами ВИАМ также разработана технология обработки поверхности плазменным электролитическим методом. </w:t>
      </w:r>
      <w:r w:rsidR="00EB5BFF" w:rsidRPr="00901A98">
        <w:rPr>
          <w:rFonts w:ascii="Times New Roman" w:hAnsi="Times New Roman" w:cs="Times New Roman"/>
          <w:sz w:val="28"/>
          <w:szCs w:val="28"/>
        </w:rPr>
        <w:t>Преимущества</w:t>
      </w:r>
      <w:r w:rsidR="00513EF4">
        <w:rPr>
          <w:rFonts w:ascii="Times New Roman" w:hAnsi="Times New Roman" w:cs="Times New Roman"/>
          <w:sz w:val="28"/>
          <w:szCs w:val="28"/>
        </w:rPr>
        <w:t>ми</w:t>
      </w:r>
      <w:r w:rsidR="00EB5BFF" w:rsidRPr="00901A98">
        <w:rPr>
          <w:rFonts w:ascii="Times New Roman" w:hAnsi="Times New Roman" w:cs="Times New Roman"/>
          <w:sz w:val="28"/>
          <w:szCs w:val="28"/>
        </w:rPr>
        <w:t xml:space="preserve"> данного процесса формирования покрытий</w:t>
      </w:r>
      <w:r w:rsidR="00513EF4">
        <w:rPr>
          <w:rFonts w:ascii="Times New Roman" w:hAnsi="Times New Roman" w:cs="Times New Roman"/>
          <w:sz w:val="28"/>
          <w:szCs w:val="28"/>
        </w:rPr>
        <w:t xml:space="preserve"> является</w:t>
      </w:r>
      <w:r w:rsidR="00EB5BFF" w:rsidRPr="00901A98">
        <w:rPr>
          <w:rFonts w:ascii="Times New Roman" w:hAnsi="Times New Roman" w:cs="Times New Roman"/>
          <w:sz w:val="28"/>
          <w:szCs w:val="28"/>
        </w:rPr>
        <w:t>:</w:t>
      </w:r>
    </w:p>
    <w:p w:rsidR="00513EF4" w:rsidRDefault="00513EF4" w:rsidP="00F54E1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B5BFF" w:rsidRPr="00901A98">
        <w:rPr>
          <w:rFonts w:ascii="Times New Roman" w:hAnsi="Times New Roman" w:cs="Times New Roman"/>
          <w:sz w:val="28"/>
          <w:szCs w:val="28"/>
        </w:rPr>
        <w:t xml:space="preserve"> высокая экологическая чистот</w:t>
      </w:r>
      <w:r>
        <w:rPr>
          <w:rFonts w:ascii="Times New Roman" w:hAnsi="Times New Roman" w:cs="Times New Roman"/>
          <w:sz w:val="28"/>
          <w:szCs w:val="28"/>
        </w:rPr>
        <w:t>а электролита;</w:t>
      </w:r>
    </w:p>
    <w:p w:rsidR="00513EF4" w:rsidRPr="00901A98" w:rsidRDefault="00513EF4" w:rsidP="00F54E1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отсутствие специальных требований к проведению процессов предварительной подготовки поверхности перед нанесением покрытий.</w:t>
      </w:r>
    </w:p>
    <w:p w:rsidR="00D8221E" w:rsidRDefault="00EB5BFF" w:rsidP="00F54E17">
      <w:pPr>
        <w:spacing w:after="0" w:line="360" w:lineRule="auto"/>
        <w:ind w:firstLine="709"/>
        <w:jc w:val="both"/>
        <w:rPr>
          <w:rFonts w:ascii="Times New Roman" w:hAnsi="Times New Roman" w:cs="Times New Roman"/>
          <w:sz w:val="28"/>
          <w:szCs w:val="28"/>
        </w:rPr>
      </w:pPr>
      <w:r w:rsidRPr="00901A98">
        <w:rPr>
          <w:rFonts w:ascii="Times New Roman" w:hAnsi="Times New Roman" w:cs="Times New Roman"/>
          <w:sz w:val="28"/>
          <w:szCs w:val="28"/>
        </w:rPr>
        <w:lastRenderedPageBreak/>
        <w:t>К сожалению</w:t>
      </w:r>
      <w:r w:rsidR="00513EF4">
        <w:rPr>
          <w:rFonts w:ascii="Times New Roman" w:hAnsi="Times New Roman" w:cs="Times New Roman"/>
          <w:sz w:val="28"/>
          <w:szCs w:val="28"/>
        </w:rPr>
        <w:t>,</w:t>
      </w:r>
      <w:r w:rsidRPr="00901A98">
        <w:rPr>
          <w:rFonts w:ascii="Times New Roman" w:hAnsi="Times New Roman" w:cs="Times New Roman"/>
          <w:sz w:val="28"/>
          <w:szCs w:val="28"/>
        </w:rPr>
        <w:t xml:space="preserve"> в </w:t>
      </w:r>
      <w:r w:rsidR="001900EC" w:rsidRPr="00901A98">
        <w:rPr>
          <w:rFonts w:ascii="Times New Roman" w:hAnsi="Times New Roman" w:cs="Times New Roman"/>
          <w:sz w:val="28"/>
          <w:szCs w:val="28"/>
        </w:rPr>
        <w:t>авиастроении</w:t>
      </w:r>
      <w:r w:rsidRPr="00901A98">
        <w:rPr>
          <w:rFonts w:ascii="Times New Roman" w:hAnsi="Times New Roman" w:cs="Times New Roman"/>
          <w:sz w:val="28"/>
          <w:szCs w:val="28"/>
        </w:rPr>
        <w:t xml:space="preserve"> такого широкого распространения технология плазменного электролитического оксидирования (ПЭО)</w:t>
      </w:r>
      <w:r w:rsidR="000B1569">
        <w:rPr>
          <w:rFonts w:ascii="Times New Roman" w:hAnsi="Times New Roman" w:cs="Times New Roman"/>
          <w:sz w:val="28"/>
          <w:szCs w:val="28"/>
        </w:rPr>
        <w:t>,</w:t>
      </w:r>
      <w:r w:rsidRPr="00901A98">
        <w:rPr>
          <w:rFonts w:ascii="Times New Roman" w:hAnsi="Times New Roman" w:cs="Times New Roman"/>
          <w:sz w:val="28"/>
          <w:szCs w:val="28"/>
        </w:rPr>
        <w:t xml:space="preserve"> как анодирование до сих пор не получила в силу различных, в том числе и </w:t>
      </w:r>
      <w:r w:rsidR="001900EC" w:rsidRPr="00901A98">
        <w:rPr>
          <w:rFonts w:ascii="Times New Roman" w:hAnsi="Times New Roman" w:cs="Times New Roman"/>
          <w:sz w:val="28"/>
          <w:szCs w:val="28"/>
        </w:rPr>
        <w:t>экономических проблем конца 90-х начала 2000-х годов.</w:t>
      </w:r>
      <w:r w:rsidR="00513EF4">
        <w:rPr>
          <w:rFonts w:ascii="Times New Roman" w:hAnsi="Times New Roman" w:cs="Times New Roman"/>
          <w:sz w:val="28"/>
          <w:szCs w:val="28"/>
        </w:rPr>
        <w:t xml:space="preserve"> В промышленности, до настоящего времени, на деталях, работающих на трение и износ, используется толстослойное анодное оксидирование</w:t>
      </w:r>
      <w:r w:rsidR="005A4725">
        <w:rPr>
          <w:rFonts w:ascii="Times New Roman" w:hAnsi="Times New Roman" w:cs="Times New Roman"/>
          <w:sz w:val="28"/>
          <w:szCs w:val="28"/>
        </w:rPr>
        <w:t xml:space="preserve"> с микротвердостью </w:t>
      </w:r>
      <w:r w:rsidR="005A4725" w:rsidRPr="00F31C07">
        <w:rPr>
          <w:rFonts w:ascii="Times New Roman" w:hAnsi="Times New Roman" w:cs="Times New Roman"/>
          <w:sz w:val="28"/>
          <w:szCs w:val="28"/>
        </w:rPr>
        <w:br/>
      </w:r>
      <w:r w:rsidR="005A4725">
        <w:rPr>
          <w:rFonts w:ascii="Times New Roman" w:hAnsi="Times New Roman" w:cs="Times New Roman"/>
          <w:sz w:val="28"/>
          <w:szCs w:val="28"/>
        </w:rPr>
        <w:t>≤</w:t>
      </w:r>
      <w:r w:rsidR="005A4725" w:rsidRPr="005A4725">
        <w:rPr>
          <w:rFonts w:ascii="Times New Roman" w:hAnsi="Times New Roman" w:cs="Times New Roman"/>
          <w:sz w:val="28"/>
          <w:szCs w:val="28"/>
        </w:rPr>
        <w:t xml:space="preserve"> </w:t>
      </w:r>
      <w:r w:rsidR="005A4725">
        <w:rPr>
          <w:rFonts w:ascii="Times New Roman" w:hAnsi="Times New Roman" w:cs="Times New Roman"/>
          <w:sz w:val="28"/>
          <w:szCs w:val="28"/>
        </w:rPr>
        <w:t xml:space="preserve">350 </w:t>
      </w:r>
      <w:r w:rsidR="005A4725">
        <w:rPr>
          <w:rFonts w:ascii="Times New Roman" w:hAnsi="Times New Roman" w:cs="Times New Roman"/>
          <w:sz w:val="28"/>
          <w:szCs w:val="28"/>
          <w:lang w:val="en-US"/>
        </w:rPr>
        <w:t>HV</w:t>
      </w:r>
      <w:r w:rsidR="00727AF9">
        <w:rPr>
          <w:rFonts w:ascii="Times New Roman" w:hAnsi="Times New Roman" w:cs="Times New Roman"/>
          <w:sz w:val="28"/>
          <w:szCs w:val="28"/>
        </w:rPr>
        <w:t xml:space="preserve"> </w:t>
      </w:r>
      <w:r w:rsidR="00727AF9" w:rsidRPr="00901A98">
        <w:rPr>
          <w:rFonts w:ascii="Times New Roman" w:hAnsi="Times New Roman" w:cs="Times New Roman"/>
          <w:sz w:val="28"/>
          <w:szCs w:val="28"/>
        </w:rPr>
        <w:t>[</w:t>
      </w:r>
      <w:r w:rsidR="00727AF9">
        <w:rPr>
          <w:rFonts w:ascii="Times New Roman" w:hAnsi="Times New Roman" w:cs="Times New Roman"/>
          <w:sz w:val="28"/>
          <w:szCs w:val="28"/>
        </w:rPr>
        <w:t>8</w:t>
      </w:r>
      <w:r w:rsidR="00727AF9" w:rsidRPr="00901A98">
        <w:rPr>
          <w:rFonts w:ascii="Times New Roman" w:hAnsi="Times New Roman" w:cs="Times New Roman"/>
          <w:sz w:val="28"/>
          <w:szCs w:val="28"/>
        </w:rPr>
        <w:t>]</w:t>
      </w:r>
      <w:r w:rsidR="00513EF4">
        <w:rPr>
          <w:rFonts w:ascii="Times New Roman" w:hAnsi="Times New Roman" w:cs="Times New Roman"/>
          <w:sz w:val="28"/>
          <w:szCs w:val="28"/>
        </w:rPr>
        <w:t>.</w:t>
      </w:r>
      <w:r w:rsidRPr="00901A98">
        <w:rPr>
          <w:rFonts w:ascii="Times New Roman" w:hAnsi="Times New Roman" w:cs="Times New Roman"/>
          <w:sz w:val="28"/>
          <w:szCs w:val="28"/>
        </w:rPr>
        <w:t xml:space="preserve">  </w:t>
      </w:r>
      <w:r w:rsidR="001900EC" w:rsidRPr="00901A98">
        <w:rPr>
          <w:rFonts w:ascii="Times New Roman" w:hAnsi="Times New Roman" w:cs="Times New Roman"/>
          <w:sz w:val="28"/>
          <w:szCs w:val="28"/>
        </w:rPr>
        <w:t>Разработанная</w:t>
      </w:r>
      <w:r w:rsidRPr="00901A98">
        <w:rPr>
          <w:rFonts w:ascii="Times New Roman" w:hAnsi="Times New Roman" w:cs="Times New Roman"/>
          <w:sz w:val="28"/>
          <w:szCs w:val="28"/>
        </w:rPr>
        <w:t xml:space="preserve"> </w:t>
      </w:r>
      <w:r w:rsidR="001900EC" w:rsidRPr="00901A98">
        <w:rPr>
          <w:rFonts w:ascii="Times New Roman" w:hAnsi="Times New Roman" w:cs="Times New Roman"/>
          <w:sz w:val="28"/>
          <w:szCs w:val="28"/>
        </w:rPr>
        <w:t>технология оксидирования позволяет получать на поверхности деталей из алюминиевых сплавов покрытия с более высокими показателями физ</w:t>
      </w:r>
      <w:r w:rsidR="005A4725">
        <w:rPr>
          <w:rFonts w:ascii="Times New Roman" w:hAnsi="Times New Roman" w:cs="Times New Roman"/>
          <w:sz w:val="28"/>
          <w:szCs w:val="28"/>
        </w:rPr>
        <w:t>ико-механических свойств (микро</w:t>
      </w:r>
      <w:r w:rsidR="001900EC" w:rsidRPr="00901A98">
        <w:rPr>
          <w:rFonts w:ascii="Times New Roman" w:hAnsi="Times New Roman" w:cs="Times New Roman"/>
          <w:sz w:val="28"/>
          <w:szCs w:val="28"/>
        </w:rPr>
        <w:t>твердость ≥1</w:t>
      </w:r>
      <w:r w:rsidR="00C121A3" w:rsidRPr="00901A98">
        <w:rPr>
          <w:rFonts w:ascii="Times New Roman" w:hAnsi="Times New Roman" w:cs="Times New Roman"/>
          <w:sz w:val="28"/>
          <w:szCs w:val="28"/>
        </w:rPr>
        <w:t>2</w:t>
      </w:r>
      <w:r w:rsidR="001900EC" w:rsidRPr="00901A98">
        <w:rPr>
          <w:rFonts w:ascii="Times New Roman" w:hAnsi="Times New Roman" w:cs="Times New Roman"/>
          <w:sz w:val="28"/>
          <w:szCs w:val="28"/>
        </w:rPr>
        <w:t xml:space="preserve">00 HV), коэффициентом трения (0,3-0,6) </w:t>
      </w:r>
      <w:r w:rsidR="00D8221E">
        <w:rPr>
          <w:rFonts w:ascii="Times New Roman" w:hAnsi="Times New Roman" w:cs="Times New Roman"/>
          <w:sz w:val="28"/>
          <w:szCs w:val="28"/>
        </w:rPr>
        <w:t>по сравнению с покрытиями, полу</w:t>
      </w:r>
      <w:r w:rsidR="001900EC" w:rsidRPr="00901A98">
        <w:rPr>
          <w:rFonts w:ascii="Times New Roman" w:hAnsi="Times New Roman" w:cs="Times New Roman"/>
          <w:sz w:val="28"/>
          <w:szCs w:val="28"/>
        </w:rPr>
        <w:t>чаемыми методам</w:t>
      </w:r>
      <w:r w:rsidR="000B1569">
        <w:rPr>
          <w:rFonts w:ascii="Times New Roman" w:hAnsi="Times New Roman" w:cs="Times New Roman"/>
          <w:sz w:val="28"/>
          <w:szCs w:val="28"/>
        </w:rPr>
        <w:t>и</w:t>
      </w:r>
      <w:r w:rsidR="001900EC" w:rsidRPr="00901A98">
        <w:rPr>
          <w:rFonts w:ascii="Times New Roman" w:hAnsi="Times New Roman" w:cs="Times New Roman"/>
          <w:sz w:val="28"/>
          <w:szCs w:val="28"/>
        </w:rPr>
        <w:t xml:space="preserve"> твердого анодирования и даже хромовым</w:t>
      </w:r>
      <w:r w:rsidR="000B1569">
        <w:rPr>
          <w:rFonts w:ascii="Times New Roman" w:hAnsi="Times New Roman" w:cs="Times New Roman"/>
          <w:sz w:val="28"/>
          <w:szCs w:val="28"/>
        </w:rPr>
        <w:t>и</w:t>
      </w:r>
      <w:r w:rsidR="001900EC" w:rsidRPr="00901A98">
        <w:rPr>
          <w:rFonts w:ascii="Times New Roman" w:hAnsi="Times New Roman" w:cs="Times New Roman"/>
          <w:sz w:val="28"/>
          <w:szCs w:val="28"/>
        </w:rPr>
        <w:t xml:space="preserve"> покрыти</w:t>
      </w:r>
      <w:r w:rsidR="000B1569">
        <w:rPr>
          <w:rFonts w:ascii="Times New Roman" w:hAnsi="Times New Roman" w:cs="Times New Roman"/>
          <w:sz w:val="28"/>
          <w:szCs w:val="28"/>
        </w:rPr>
        <w:t>я</w:t>
      </w:r>
      <w:r w:rsidR="001900EC" w:rsidRPr="00901A98">
        <w:rPr>
          <w:rFonts w:ascii="Times New Roman" w:hAnsi="Times New Roman" w:cs="Times New Roman"/>
          <w:sz w:val="28"/>
          <w:szCs w:val="28"/>
        </w:rPr>
        <w:t>м</w:t>
      </w:r>
      <w:r w:rsidR="000B1569">
        <w:rPr>
          <w:rFonts w:ascii="Times New Roman" w:hAnsi="Times New Roman" w:cs="Times New Roman"/>
          <w:sz w:val="28"/>
          <w:szCs w:val="28"/>
        </w:rPr>
        <w:t>и</w:t>
      </w:r>
      <w:r w:rsidR="001900EC" w:rsidRPr="00901A98">
        <w:rPr>
          <w:rFonts w:ascii="Times New Roman" w:hAnsi="Times New Roman" w:cs="Times New Roman"/>
          <w:sz w:val="28"/>
          <w:szCs w:val="28"/>
        </w:rPr>
        <w:t xml:space="preserve"> на сталях (</w:t>
      </w:r>
      <w:r w:rsidR="005A4725" w:rsidRPr="00901A98">
        <w:rPr>
          <w:rFonts w:ascii="Times New Roman" w:hAnsi="Times New Roman" w:cs="Times New Roman"/>
          <w:sz w:val="28"/>
          <w:szCs w:val="28"/>
        </w:rPr>
        <w:t>коэффициент</w:t>
      </w:r>
      <w:r w:rsidR="001900EC" w:rsidRPr="00901A98">
        <w:rPr>
          <w:rFonts w:ascii="Times New Roman" w:hAnsi="Times New Roman" w:cs="Times New Roman"/>
          <w:sz w:val="28"/>
          <w:szCs w:val="28"/>
        </w:rPr>
        <w:t xml:space="preserve"> трения 0,5-0,6; микротвердость  850-1000 HV).</w:t>
      </w:r>
      <w:r w:rsidRPr="00901A98">
        <w:rPr>
          <w:rFonts w:ascii="Times New Roman" w:hAnsi="Times New Roman" w:cs="Times New Roman"/>
          <w:sz w:val="28"/>
          <w:szCs w:val="28"/>
        </w:rPr>
        <w:t xml:space="preserve"> </w:t>
      </w:r>
      <w:r w:rsidR="005A4725">
        <w:rPr>
          <w:rFonts w:ascii="Times New Roman" w:hAnsi="Times New Roman" w:cs="Times New Roman"/>
          <w:sz w:val="28"/>
          <w:szCs w:val="28"/>
        </w:rPr>
        <w:t>Покрытия получены</w:t>
      </w:r>
      <w:r w:rsidR="005A4725" w:rsidRPr="005A4725">
        <w:rPr>
          <w:rFonts w:ascii="Times New Roman" w:hAnsi="Times New Roman" w:cs="Times New Roman"/>
          <w:sz w:val="28"/>
          <w:szCs w:val="28"/>
        </w:rPr>
        <w:t xml:space="preserve"> </w:t>
      </w:r>
      <w:r w:rsidR="00D8221E" w:rsidRPr="00901A98">
        <w:rPr>
          <w:rFonts w:ascii="Times New Roman" w:hAnsi="Times New Roman" w:cs="Times New Roman"/>
          <w:sz w:val="28"/>
          <w:szCs w:val="28"/>
        </w:rPr>
        <w:t>на алюминиевых сплавах</w:t>
      </w:r>
      <w:r w:rsidR="005A4725">
        <w:rPr>
          <w:rFonts w:ascii="Times New Roman" w:hAnsi="Times New Roman" w:cs="Times New Roman"/>
          <w:sz w:val="28"/>
          <w:szCs w:val="28"/>
        </w:rPr>
        <w:t xml:space="preserve"> различного состава:</w:t>
      </w:r>
      <w:r w:rsidR="00D8221E" w:rsidRPr="00901A98">
        <w:rPr>
          <w:rFonts w:ascii="Times New Roman" w:hAnsi="Times New Roman" w:cs="Times New Roman"/>
          <w:sz w:val="28"/>
          <w:szCs w:val="28"/>
        </w:rPr>
        <w:t xml:space="preserve"> </w:t>
      </w:r>
      <w:r w:rsidR="00D8221E">
        <w:rPr>
          <w:rFonts w:ascii="Times New Roman" w:hAnsi="Times New Roman" w:cs="Times New Roman"/>
          <w:sz w:val="28"/>
          <w:szCs w:val="28"/>
        </w:rPr>
        <w:t xml:space="preserve">1163Т, </w:t>
      </w:r>
      <w:r w:rsidR="00D8221E" w:rsidRPr="00901A98">
        <w:rPr>
          <w:rFonts w:ascii="Times New Roman" w:hAnsi="Times New Roman" w:cs="Times New Roman"/>
          <w:sz w:val="28"/>
          <w:szCs w:val="28"/>
        </w:rPr>
        <w:t>АК6</w:t>
      </w:r>
      <w:r w:rsidR="00D8221E">
        <w:rPr>
          <w:rFonts w:ascii="Times New Roman" w:hAnsi="Times New Roman" w:cs="Times New Roman"/>
          <w:sz w:val="28"/>
          <w:szCs w:val="28"/>
        </w:rPr>
        <w:t>пп</w:t>
      </w:r>
      <w:r w:rsidR="00D8221E" w:rsidRPr="00901A98">
        <w:rPr>
          <w:rFonts w:ascii="Times New Roman" w:hAnsi="Times New Roman" w:cs="Times New Roman"/>
          <w:sz w:val="28"/>
          <w:szCs w:val="28"/>
        </w:rPr>
        <w:t xml:space="preserve"> и 1933Т2.</w:t>
      </w:r>
      <w:r w:rsidR="00D8221E">
        <w:rPr>
          <w:rFonts w:ascii="Times New Roman" w:hAnsi="Times New Roman" w:cs="Times New Roman"/>
          <w:sz w:val="28"/>
          <w:szCs w:val="28"/>
        </w:rPr>
        <w:t xml:space="preserve"> </w:t>
      </w:r>
      <w:r w:rsidR="001900EC" w:rsidRPr="00901A98">
        <w:rPr>
          <w:rFonts w:ascii="Times New Roman" w:hAnsi="Times New Roman" w:cs="Times New Roman"/>
          <w:sz w:val="28"/>
          <w:szCs w:val="28"/>
        </w:rPr>
        <w:t>Специалистами ВИАМ проведены исследования по анализу влияния формы, частоты и очередности следования поляризующего тока, выбраны оптимальные составы электролитов</w:t>
      </w:r>
      <w:r w:rsidR="00D8221E">
        <w:rPr>
          <w:rFonts w:ascii="Times New Roman" w:hAnsi="Times New Roman" w:cs="Times New Roman"/>
          <w:sz w:val="28"/>
          <w:szCs w:val="28"/>
        </w:rPr>
        <w:t xml:space="preserve"> с применением симплекс планирования</w:t>
      </w:r>
      <w:r w:rsidR="001900EC" w:rsidRPr="00901A98">
        <w:rPr>
          <w:rFonts w:ascii="Times New Roman" w:hAnsi="Times New Roman" w:cs="Times New Roman"/>
          <w:sz w:val="28"/>
          <w:szCs w:val="28"/>
        </w:rPr>
        <w:t xml:space="preserve">. </w:t>
      </w:r>
      <w:r w:rsidR="00C121A3" w:rsidRPr="00901A98">
        <w:rPr>
          <w:rFonts w:ascii="Times New Roman" w:hAnsi="Times New Roman" w:cs="Times New Roman"/>
          <w:sz w:val="28"/>
          <w:szCs w:val="28"/>
        </w:rPr>
        <w:t>Проведённые испытания модельных деталей на АО «МВЗ им М.Л. Миля»</w:t>
      </w:r>
      <w:r w:rsidR="00D8221E" w:rsidRPr="00D8221E">
        <w:t xml:space="preserve"> </w:t>
      </w:r>
      <w:r w:rsidR="00D8221E" w:rsidRPr="00D8221E">
        <w:rPr>
          <w:rFonts w:ascii="Times New Roman" w:hAnsi="Times New Roman" w:cs="Times New Roman"/>
          <w:sz w:val="28"/>
          <w:szCs w:val="28"/>
        </w:rPr>
        <w:t>с целью определения возможности использования в серийном производстве пар трения, включающих в себя детали из алюминиевых сплавов с износостойким покрытием</w:t>
      </w:r>
      <w:r w:rsidR="00D8221E">
        <w:rPr>
          <w:rFonts w:ascii="Times New Roman" w:hAnsi="Times New Roman" w:cs="Times New Roman"/>
          <w:sz w:val="28"/>
          <w:szCs w:val="28"/>
        </w:rPr>
        <w:t>,</w:t>
      </w:r>
      <w:r w:rsidR="00C121A3" w:rsidRPr="00901A98">
        <w:rPr>
          <w:rFonts w:ascii="Times New Roman" w:hAnsi="Times New Roman" w:cs="Times New Roman"/>
          <w:sz w:val="28"/>
          <w:szCs w:val="28"/>
        </w:rPr>
        <w:t xml:space="preserve"> показали высокие износостойкие свойства</w:t>
      </w:r>
      <w:r w:rsidR="00D8221E">
        <w:rPr>
          <w:rFonts w:ascii="Times New Roman" w:hAnsi="Times New Roman" w:cs="Times New Roman"/>
          <w:sz w:val="28"/>
          <w:szCs w:val="28"/>
        </w:rPr>
        <w:t xml:space="preserve"> покрытия</w:t>
      </w:r>
      <w:r w:rsidR="00C121A3" w:rsidRPr="00901A98">
        <w:rPr>
          <w:rFonts w:ascii="Times New Roman" w:hAnsi="Times New Roman" w:cs="Times New Roman"/>
          <w:sz w:val="28"/>
          <w:szCs w:val="28"/>
        </w:rPr>
        <w:t>.</w:t>
      </w:r>
      <w:r w:rsidR="00D8221E">
        <w:rPr>
          <w:rFonts w:ascii="Times New Roman" w:hAnsi="Times New Roman" w:cs="Times New Roman"/>
          <w:sz w:val="28"/>
          <w:szCs w:val="28"/>
        </w:rPr>
        <w:t xml:space="preserve"> </w:t>
      </w:r>
    </w:p>
    <w:p w:rsidR="00FE4388" w:rsidRPr="00901A98" w:rsidRDefault="00C121A3" w:rsidP="00F54E17">
      <w:pPr>
        <w:spacing w:after="0" w:line="360" w:lineRule="auto"/>
        <w:ind w:firstLine="709"/>
        <w:jc w:val="both"/>
        <w:rPr>
          <w:rFonts w:ascii="Times New Roman" w:hAnsi="Times New Roman" w:cs="Times New Roman"/>
          <w:sz w:val="28"/>
          <w:szCs w:val="28"/>
        </w:rPr>
      </w:pPr>
      <w:r w:rsidRPr="00901A98">
        <w:rPr>
          <w:rFonts w:ascii="Times New Roman" w:hAnsi="Times New Roman" w:cs="Times New Roman"/>
          <w:sz w:val="28"/>
          <w:szCs w:val="28"/>
        </w:rPr>
        <w:t>Помимо износостойкости поверхности алюминиевых сплавов</w:t>
      </w:r>
      <w:r w:rsidR="000B1569">
        <w:rPr>
          <w:rFonts w:ascii="Times New Roman" w:hAnsi="Times New Roman" w:cs="Times New Roman"/>
          <w:sz w:val="28"/>
          <w:szCs w:val="28"/>
        </w:rPr>
        <w:t>,</w:t>
      </w:r>
      <w:r w:rsidRPr="00901A98">
        <w:rPr>
          <w:rFonts w:ascii="Times New Roman" w:hAnsi="Times New Roman" w:cs="Times New Roman"/>
          <w:sz w:val="28"/>
          <w:szCs w:val="28"/>
        </w:rPr>
        <w:t xml:space="preserve"> обработка плазменным электролитическим методом  позволяет получить  </w:t>
      </w:r>
      <w:r w:rsidR="00901A98" w:rsidRPr="00901A98">
        <w:rPr>
          <w:rFonts w:ascii="Times New Roman" w:hAnsi="Times New Roman" w:cs="Times New Roman"/>
          <w:sz w:val="28"/>
          <w:szCs w:val="28"/>
        </w:rPr>
        <w:t>покрытие с высокими защитными свойствами более 3000 часов в КСТ без коррозионных поражений.</w:t>
      </w:r>
    </w:p>
    <w:p w:rsidR="00FE4388" w:rsidRPr="00901A98" w:rsidRDefault="00FE4388" w:rsidP="00901A98">
      <w:pPr>
        <w:spacing w:after="0" w:line="360" w:lineRule="auto"/>
        <w:ind w:firstLine="851"/>
        <w:jc w:val="both"/>
        <w:rPr>
          <w:rFonts w:ascii="Times New Roman" w:hAnsi="Times New Roman" w:cs="Times New Roman"/>
          <w:sz w:val="28"/>
          <w:szCs w:val="28"/>
        </w:rPr>
      </w:pPr>
    </w:p>
    <w:p w:rsidR="000854BC" w:rsidRPr="00901A98" w:rsidRDefault="00077494" w:rsidP="00F54E17">
      <w:pPr>
        <w:spacing w:after="0" w:line="360" w:lineRule="auto"/>
        <w:ind w:firstLine="709"/>
        <w:jc w:val="both"/>
        <w:rPr>
          <w:rFonts w:ascii="Times New Roman" w:hAnsi="Times New Roman" w:cs="Times New Roman"/>
          <w:b/>
          <w:sz w:val="28"/>
          <w:szCs w:val="28"/>
        </w:rPr>
      </w:pPr>
      <w:r w:rsidRPr="00901A98">
        <w:rPr>
          <w:rFonts w:ascii="Times New Roman" w:hAnsi="Times New Roman" w:cs="Times New Roman"/>
          <w:b/>
          <w:sz w:val="28"/>
          <w:szCs w:val="28"/>
        </w:rPr>
        <w:t>Выводы</w:t>
      </w:r>
      <w:r w:rsidR="008D2F48" w:rsidRPr="00901A98">
        <w:rPr>
          <w:rFonts w:ascii="Times New Roman" w:hAnsi="Times New Roman" w:cs="Times New Roman"/>
          <w:b/>
          <w:sz w:val="28"/>
          <w:szCs w:val="28"/>
        </w:rPr>
        <w:t>:</w:t>
      </w:r>
    </w:p>
    <w:p w:rsidR="00686FE8" w:rsidRPr="00901A98" w:rsidRDefault="00686FE8" w:rsidP="00F54E17">
      <w:pPr>
        <w:spacing w:after="0" w:line="360" w:lineRule="auto"/>
        <w:ind w:firstLine="709"/>
        <w:jc w:val="both"/>
        <w:rPr>
          <w:rFonts w:ascii="Times New Roman" w:hAnsi="Times New Roman" w:cs="Times New Roman"/>
          <w:sz w:val="28"/>
          <w:szCs w:val="28"/>
        </w:rPr>
      </w:pPr>
      <w:r w:rsidRPr="00901A98">
        <w:rPr>
          <w:rFonts w:ascii="Times New Roman" w:hAnsi="Times New Roman" w:cs="Times New Roman"/>
          <w:sz w:val="28"/>
          <w:szCs w:val="28"/>
        </w:rPr>
        <w:t>Разработанные технологии</w:t>
      </w:r>
      <w:r w:rsidRPr="00901A98">
        <w:rPr>
          <w:rFonts w:ascii="Times New Roman" w:hAnsi="Times New Roman" w:cs="Times New Roman"/>
          <w:b/>
          <w:sz w:val="28"/>
          <w:szCs w:val="28"/>
        </w:rPr>
        <w:t xml:space="preserve"> </w:t>
      </w:r>
      <w:r w:rsidRPr="00901A98">
        <w:rPr>
          <w:rFonts w:ascii="Times New Roman" w:hAnsi="Times New Roman" w:cs="Times New Roman"/>
          <w:sz w:val="28"/>
          <w:szCs w:val="28"/>
        </w:rPr>
        <w:t>наполнения анодно-оксидных плено</w:t>
      </w:r>
      <w:r w:rsidR="000B1569">
        <w:rPr>
          <w:rFonts w:ascii="Times New Roman" w:hAnsi="Times New Roman" w:cs="Times New Roman"/>
          <w:sz w:val="28"/>
          <w:szCs w:val="28"/>
        </w:rPr>
        <w:t>к</w:t>
      </w:r>
      <w:r w:rsidRPr="00901A98">
        <w:rPr>
          <w:rFonts w:ascii="Times New Roman" w:hAnsi="Times New Roman" w:cs="Times New Roman"/>
          <w:sz w:val="28"/>
          <w:szCs w:val="28"/>
        </w:rPr>
        <w:t xml:space="preserve"> раствором</w:t>
      </w:r>
      <w:r w:rsidR="000B1569">
        <w:rPr>
          <w:rFonts w:ascii="Times New Roman" w:hAnsi="Times New Roman" w:cs="Times New Roman"/>
          <w:sz w:val="28"/>
          <w:szCs w:val="28"/>
        </w:rPr>
        <w:t>,</w:t>
      </w:r>
      <w:r w:rsidRPr="00901A98">
        <w:rPr>
          <w:rFonts w:ascii="Times New Roman" w:hAnsi="Times New Roman" w:cs="Times New Roman"/>
          <w:sz w:val="28"/>
          <w:szCs w:val="28"/>
        </w:rPr>
        <w:t xml:space="preserve"> не содержащ</w:t>
      </w:r>
      <w:r w:rsidR="000B1569">
        <w:rPr>
          <w:rFonts w:ascii="Times New Roman" w:hAnsi="Times New Roman" w:cs="Times New Roman"/>
          <w:sz w:val="28"/>
          <w:szCs w:val="28"/>
        </w:rPr>
        <w:t>и</w:t>
      </w:r>
      <w:r w:rsidRPr="00901A98">
        <w:rPr>
          <w:rFonts w:ascii="Times New Roman" w:hAnsi="Times New Roman" w:cs="Times New Roman"/>
          <w:sz w:val="28"/>
          <w:szCs w:val="28"/>
        </w:rPr>
        <w:t xml:space="preserve">м токсичные соединения хрома, подготовки поверхности алюминиевых сплавов под склеивание, химического </w:t>
      </w:r>
      <w:r w:rsidRPr="00901A98">
        <w:rPr>
          <w:rFonts w:ascii="Times New Roman" w:hAnsi="Times New Roman" w:cs="Times New Roman"/>
          <w:sz w:val="28"/>
          <w:szCs w:val="28"/>
        </w:rPr>
        <w:lastRenderedPageBreak/>
        <w:t>оксидирования и плазменного электролитического оксидирования позволяют существенно повысить экологическую безопасность на производстве.</w:t>
      </w:r>
    </w:p>
    <w:p w:rsidR="00EE5D44" w:rsidRPr="00901A98" w:rsidRDefault="00686FE8" w:rsidP="00F54E17">
      <w:pPr>
        <w:spacing w:after="0" w:line="360" w:lineRule="auto"/>
        <w:ind w:firstLine="709"/>
        <w:jc w:val="both"/>
        <w:rPr>
          <w:rFonts w:ascii="Times New Roman" w:hAnsi="Times New Roman" w:cs="Times New Roman"/>
          <w:sz w:val="28"/>
          <w:szCs w:val="28"/>
        </w:rPr>
      </w:pPr>
      <w:r w:rsidRPr="00901A98">
        <w:rPr>
          <w:rFonts w:ascii="Times New Roman" w:hAnsi="Times New Roman" w:cs="Times New Roman"/>
          <w:sz w:val="28"/>
          <w:szCs w:val="28"/>
        </w:rPr>
        <w:t>Помимо экологических аспектов технологий ФГУП «ВИАМ»</w:t>
      </w:r>
      <w:r w:rsidR="000B1569">
        <w:rPr>
          <w:rFonts w:ascii="Times New Roman" w:hAnsi="Times New Roman" w:cs="Times New Roman"/>
          <w:sz w:val="28"/>
          <w:szCs w:val="28"/>
        </w:rPr>
        <w:t>,</w:t>
      </w:r>
      <w:r w:rsidRPr="00901A98">
        <w:rPr>
          <w:rFonts w:ascii="Times New Roman" w:hAnsi="Times New Roman" w:cs="Times New Roman"/>
          <w:sz w:val="28"/>
          <w:szCs w:val="28"/>
        </w:rPr>
        <w:t xml:space="preserve"> следует отметить и </w:t>
      </w:r>
      <w:r w:rsidR="00791FC8">
        <w:rPr>
          <w:rFonts w:ascii="Times New Roman" w:hAnsi="Times New Roman" w:cs="Times New Roman"/>
          <w:sz w:val="28"/>
          <w:szCs w:val="28"/>
        </w:rPr>
        <w:t xml:space="preserve">улучшение </w:t>
      </w:r>
      <w:r w:rsidRPr="00901A98">
        <w:rPr>
          <w:rFonts w:ascii="Times New Roman" w:hAnsi="Times New Roman" w:cs="Times New Roman"/>
          <w:sz w:val="28"/>
          <w:szCs w:val="28"/>
        </w:rPr>
        <w:t>технологических характеристик формир</w:t>
      </w:r>
      <w:r w:rsidR="00791FC8">
        <w:rPr>
          <w:rFonts w:ascii="Times New Roman" w:hAnsi="Times New Roman" w:cs="Times New Roman"/>
          <w:sz w:val="28"/>
          <w:szCs w:val="28"/>
        </w:rPr>
        <w:t xml:space="preserve">ования </w:t>
      </w:r>
      <w:r w:rsidRPr="00901A98">
        <w:rPr>
          <w:rFonts w:ascii="Times New Roman" w:hAnsi="Times New Roman" w:cs="Times New Roman"/>
          <w:sz w:val="28"/>
          <w:szCs w:val="28"/>
        </w:rPr>
        <w:t>покрытий</w:t>
      </w:r>
      <w:r w:rsidR="00791FC8">
        <w:rPr>
          <w:rFonts w:ascii="Times New Roman" w:hAnsi="Times New Roman" w:cs="Times New Roman"/>
          <w:sz w:val="28"/>
          <w:szCs w:val="28"/>
        </w:rPr>
        <w:t xml:space="preserve"> (снижение температуры наполнения в 2 раза);</w:t>
      </w:r>
      <w:r w:rsidRPr="00901A98">
        <w:rPr>
          <w:rFonts w:ascii="Times New Roman" w:hAnsi="Times New Roman" w:cs="Times New Roman"/>
          <w:sz w:val="28"/>
          <w:szCs w:val="28"/>
        </w:rPr>
        <w:t xml:space="preserve"> при использовании анодирования</w:t>
      </w:r>
      <w:r w:rsidR="00791FC8">
        <w:rPr>
          <w:rFonts w:ascii="Times New Roman" w:hAnsi="Times New Roman" w:cs="Times New Roman"/>
          <w:sz w:val="28"/>
          <w:szCs w:val="28"/>
        </w:rPr>
        <w:t xml:space="preserve"> в комбинированном электролите</w:t>
      </w:r>
      <w:r w:rsidRPr="00901A98">
        <w:rPr>
          <w:rFonts w:ascii="Times New Roman" w:hAnsi="Times New Roman" w:cs="Times New Roman"/>
          <w:sz w:val="28"/>
          <w:szCs w:val="28"/>
        </w:rPr>
        <w:t xml:space="preserve"> повышение адгезионной прочности клеевого соединения </w:t>
      </w:r>
      <w:r w:rsidR="001A09BA" w:rsidRPr="00901A98">
        <w:rPr>
          <w:rFonts w:ascii="Times New Roman" w:hAnsi="Times New Roman" w:cs="Times New Roman"/>
          <w:sz w:val="28"/>
          <w:szCs w:val="28"/>
        </w:rPr>
        <w:t xml:space="preserve">из алюминиевых сплавов </w:t>
      </w:r>
      <w:r w:rsidRPr="00901A98">
        <w:rPr>
          <w:rFonts w:ascii="Times New Roman" w:hAnsi="Times New Roman" w:cs="Times New Roman"/>
          <w:sz w:val="28"/>
          <w:szCs w:val="28"/>
        </w:rPr>
        <w:t>по сравнению с применяемой на сегодняшний день технологией</w:t>
      </w:r>
      <w:r w:rsidR="001A09BA" w:rsidRPr="00901A98">
        <w:rPr>
          <w:rFonts w:ascii="Times New Roman" w:hAnsi="Times New Roman" w:cs="Times New Roman"/>
          <w:sz w:val="28"/>
          <w:szCs w:val="28"/>
        </w:rPr>
        <w:t xml:space="preserve"> хромовокислотного анодирования</w:t>
      </w:r>
      <w:r w:rsidRPr="00901A98">
        <w:rPr>
          <w:rFonts w:ascii="Times New Roman" w:hAnsi="Times New Roman" w:cs="Times New Roman"/>
          <w:sz w:val="28"/>
          <w:szCs w:val="28"/>
        </w:rPr>
        <w:t>.</w:t>
      </w:r>
      <w:r w:rsidR="00EE5D44" w:rsidRPr="00901A98">
        <w:rPr>
          <w:rFonts w:ascii="Times New Roman" w:hAnsi="Times New Roman" w:cs="Times New Roman"/>
          <w:sz w:val="28"/>
          <w:szCs w:val="28"/>
        </w:rPr>
        <w:t xml:space="preserve"> </w:t>
      </w:r>
    </w:p>
    <w:p w:rsidR="00EE5D44" w:rsidRPr="00901A98" w:rsidRDefault="00EE5D44" w:rsidP="00F54E17">
      <w:pPr>
        <w:spacing w:after="0" w:line="360" w:lineRule="auto"/>
        <w:ind w:firstLine="709"/>
        <w:jc w:val="both"/>
        <w:rPr>
          <w:rFonts w:ascii="Times New Roman" w:hAnsi="Times New Roman" w:cs="Times New Roman"/>
          <w:sz w:val="28"/>
          <w:szCs w:val="28"/>
        </w:rPr>
      </w:pPr>
      <w:r w:rsidRPr="00901A98">
        <w:rPr>
          <w:rFonts w:ascii="Times New Roman" w:hAnsi="Times New Roman" w:cs="Times New Roman"/>
          <w:sz w:val="28"/>
          <w:szCs w:val="28"/>
        </w:rPr>
        <w:t xml:space="preserve">Применение технологии плазменного электролитического оксидирование позволит </w:t>
      </w:r>
      <w:r w:rsidR="00791FC8">
        <w:rPr>
          <w:rFonts w:ascii="Times New Roman" w:hAnsi="Times New Roman" w:cs="Times New Roman"/>
          <w:sz w:val="28"/>
          <w:szCs w:val="28"/>
        </w:rPr>
        <w:t>использовать</w:t>
      </w:r>
      <w:r w:rsidRPr="00901A98">
        <w:rPr>
          <w:rFonts w:ascii="Times New Roman" w:hAnsi="Times New Roman" w:cs="Times New Roman"/>
          <w:sz w:val="28"/>
          <w:szCs w:val="28"/>
        </w:rPr>
        <w:t xml:space="preserve"> в малонагруженных деталях пар трения  алюминиевые сплавы, что позволит снизить в 3 раза вес конструкции, без потери других характеристик.</w:t>
      </w:r>
    </w:p>
    <w:p w:rsidR="005A4725" w:rsidRDefault="005A4725" w:rsidP="005A4725">
      <w:pPr>
        <w:spacing w:after="0" w:line="360" w:lineRule="auto"/>
        <w:jc w:val="both"/>
        <w:rPr>
          <w:rFonts w:ascii="Times New Roman" w:hAnsi="Times New Roman" w:cs="Times New Roman"/>
          <w:sz w:val="24"/>
          <w:szCs w:val="24"/>
        </w:rPr>
      </w:pPr>
    </w:p>
    <w:p w:rsidR="000B1569" w:rsidRDefault="000B1569" w:rsidP="005A4725">
      <w:pPr>
        <w:spacing w:after="0" w:line="360" w:lineRule="auto"/>
        <w:jc w:val="both"/>
        <w:rPr>
          <w:rFonts w:ascii="Times New Roman" w:hAnsi="Times New Roman" w:cs="Times New Roman"/>
          <w:sz w:val="24"/>
          <w:szCs w:val="24"/>
        </w:rPr>
      </w:pPr>
    </w:p>
    <w:p w:rsidR="000854BC" w:rsidRPr="00F54E17" w:rsidRDefault="00F54E17" w:rsidP="00F54E17">
      <w:pPr>
        <w:spacing w:after="0" w:line="360" w:lineRule="auto"/>
        <w:ind w:firstLine="709"/>
        <w:jc w:val="both"/>
        <w:rPr>
          <w:rFonts w:ascii="Times New Roman" w:hAnsi="Times New Roman" w:cs="Times New Roman"/>
          <w:bCs/>
          <w:sz w:val="28"/>
          <w:szCs w:val="28"/>
        </w:rPr>
      </w:pPr>
      <w:r w:rsidRPr="00F54E17">
        <w:rPr>
          <w:rFonts w:ascii="Times New Roman" w:hAnsi="Times New Roman" w:cs="Times New Roman"/>
          <w:bCs/>
          <w:sz w:val="28"/>
          <w:szCs w:val="28"/>
        </w:rPr>
        <w:t>Л</w:t>
      </w:r>
      <w:r w:rsidR="000854BC" w:rsidRPr="00F54E17">
        <w:rPr>
          <w:rFonts w:ascii="Times New Roman" w:hAnsi="Times New Roman" w:cs="Times New Roman"/>
          <w:bCs/>
          <w:sz w:val="28"/>
          <w:szCs w:val="28"/>
        </w:rPr>
        <w:t>итератур</w:t>
      </w:r>
      <w:r w:rsidRPr="00F54E17">
        <w:rPr>
          <w:rFonts w:ascii="Times New Roman" w:hAnsi="Times New Roman" w:cs="Times New Roman"/>
          <w:bCs/>
          <w:sz w:val="28"/>
          <w:szCs w:val="28"/>
        </w:rPr>
        <w:t>а</w:t>
      </w:r>
      <w:r w:rsidR="000854BC" w:rsidRPr="00F54E17">
        <w:rPr>
          <w:rFonts w:ascii="Times New Roman" w:hAnsi="Times New Roman" w:cs="Times New Roman"/>
          <w:bCs/>
          <w:sz w:val="28"/>
          <w:szCs w:val="28"/>
        </w:rPr>
        <w:t xml:space="preserve">: </w:t>
      </w:r>
    </w:p>
    <w:p w:rsidR="000854BC" w:rsidRPr="00901A98" w:rsidRDefault="000854BC" w:rsidP="00F54E17">
      <w:pPr>
        <w:pStyle w:val="a4"/>
        <w:numPr>
          <w:ilvl w:val="0"/>
          <w:numId w:val="1"/>
        </w:numPr>
        <w:spacing w:after="0" w:line="360" w:lineRule="auto"/>
        <w:ind w:left="0" w:firstLine="709"/>
        <w:jc w:val="both"/>
        <w:rPr>
          <w:rFonts w:ascii="Times New Roman" w:hAnsi="Times New Roman" w:cs="Times New Roman"/>
          <w:sz w:val="28"/>
          <w:szCs w:val="28"/>
        </w:rPr>
      </w:pPr>
      <w:r w:rsidRPr="00901A98">
        <w:rPr>
          <w:rFonts w:ascii="Times New Roman" w:hAnsi="Times New Roman" w:cs="Times New Roman"/>
          <w:sz w:val="28"/>
          <w:szCs w:val="28"/>
        </w:rPr>
        <w:t>Каблов Е.Н. Инновационные разработки ФГУП «ВИАМ» ГНЦ РФ по реализации «Стратегических направлений развития материалов и технологий их переработки на период до 2030 года» //Авиационные материалы и технологии. 2015. №1</w:t>
      </w:r>
    </w:p>
    <w:p w:rsidR="00531A40" w:rsidRDefault="00531A40" w:rsidP="00F54E17">
      <w:pPr>
        <w:pStyle w:val="a4"/>
        <w:numPr>
          <w:ilvl w:val="0"/>
          <w:numId w:val="1"/>
        </w:numPr>
        <w:spacing w:after="0" w:line="360" w:lineRule="auto"/>
        <w:ind w:left="0" w:firstLine="709"/>
        <w:jc w:val="both"/>
        <w:rPr>
          <w:rFonts w:ascii="Times New Roman" w:hAnsi="Times New Roman" w:cs="Times New Roman"/>
          <w:sz w:val="28"/>
          <w:szCs w:val="28"/>
        </w:rPr>
      </w:pPr>
      <w:r w:rsidRPr="00531A40">
        <w:rPr>
          <w:rFonts w:ascii="Times New Roman" w:hAnsi="Times New Roman" w:cs="Times New Roman"/>
          <w:sz w:val="28"/>
          <w:szCs w:val="28"/>
        </w:rPr>
        <w:t xml:space="preserve">Каблов Е.Н. Авиакосмическое материаловедение //Все материалы. Энциклопедический      справочник. 2008. №3. С. 2–14. </w:t>
      </w:r>
    </w:p>
    <w:p w:rsidR="00213023" w:rsidRDefault="00213023" w:rsidP="00F54E17">
      <w:pPr>
        <w:pStyle w:val="a4"/>
        <w:numPr>
          <w:ilvl w:val="0"/>
          <w:numId w:val="1"/>
        </w:numPr>
        <w:spacing w:after="0" w:line="360" w:lineRule="auto"/>
        <w:ind w:left="0" w:firstLine="709"/>
        <w:jc w:val="both"/>
        <w:rPr>
          <w:rFonts w:ascii="Times New Roman" w:hAnsi="Times New Roman" w:cs="Times New Roman"/>
          <w:sz w:val="28"/>
          <w:szCs w:val="28"/>
        </w:rPr>
      </w:pPr>
      <w:r w:rsidRPr="00213023">
        <w:rPr>
          <w:rFonts w:ascii="Times New Roman" w:hAnsi="Times New Roman" w:cs="Times New Roman"/>
          <w:sz w:val="28"/>
          <w:szCs w:val="28"/>
        </w:rPr>
        <w:t>Каблов Е.Н. Коррозия или жизнь //Наука и жизнь. 2012. №11. С. 16–21.</w:t>
      </w:r>
    </w:p>
    <w:p w:rsidR="00213023" w:rsidRDefault="00213023" w:rsidP="00F54E17">
      <w:pPr>
        <w:pStyle w:val="a4"/>
        <w:numPr>
          <w:ilvl w:val="0"/>
          <w:numId w:val="1"/>
        </w:numPr>
        <w:spacing w:after="0" w:line="360" w:lineRule="auto"/>
        <w:ind w:left="0" w:firstLine="709"/>
        <w:jc w:val="both"/>
        <w:rPr>
          <w:rFonts w:ascii="Times New Roman" w:hAnsi="Times New Roman" w:cs="Times New Roman"/>
          <w:sz w:val="28"/>
          <w:szCs w:val="28"/>
        </w:rPr>
      </w:pPr>
      <w:r w:rsidRPr="00531A40">
        <w:rPr>
          <w:rFonts w:ascii="Times New Roman" w:hAnsi="Times New Roman" w:cs="Times New Roman"/>
          <w:sz w:val="28"/>
          <w:szCs w:val="28"/>
        </w:rPr>
        <w:t>Каримова С.А., Кутырев А.Е., Павловская Т.Г., Захаров К.Е. Низкотемпературное уплотнение анодно-оксидных покрытий на деталях из алюминиевых сплавов //Авиационные материалы и технологии. 2014. №4. С. 9–17.</w:t>
      </w:r>
    </w:p>
    <w:p w:rsidR="00213023" w:rsidRDefault="00727AF9" w:rsidP="00F54E17">
      <w:pPr>
        <w:pStyle w:val="a4"/>
        <w:numPr>
          <w:ilvl w:val="0"/>
          <w:numId w:val="1"/>
        </w:numPr>
        <w:spacing w:after="0" w:line="360" w:lineRule="auto"/>
        <w:ind w:left="0" w:firstLine="709"/>
        <w:jc w:val="both"/>
        <w:rPr>
          <w:rFonts w:ascii="Times New Roman" w:hAnsi="Times New Roman" w:cs="Times New Roman"/>
          <w:sz w:val="28"/>
          <w:szCs w:val="28"/>
        </w:rPr>
      </w:pPr>
      <w:r w:rsidRPr="00531A40">
        <w:rPr>
          <w:rFonts w:ascii="Times New Roman" w:hAnsi="Times New Roman" w:cs="Times New Roman"/>
          <w:sz w:val="28"/>
          <w:szCs w:val="28"/>
        </w:rPr>
        <w:t>Фомина М.А., Каримова С.А.</w:t>
      </w:r>
      <w:r w:rsidR="00213023" w:rsidRPr="00531A40">
        <w:rPr>
          <w:rFonts w:ascii="Times New Roman" w:hAnsi="Times New Roman" w:cs="Times New Roman"/>
          <w:sz w:val="28"/>
          <w:szCs w:val="28"/>
        </w:rPr>
        <w:t xml:space="preserve">Исследование коррозионных свойств листов сплава В-1461-Т1 применительно к всеклиматическим условиям </w:t>
      </w:r>
      <w:r w:rsidR="00213023" w:rsidRPr="00531A40">
        <w:rPr>
          <w:rFonts w:ascii="Times New Roman" w:hAnsi="Times New Roman" w:cs="Times New Roman"/>
          <w:sz w:val="28"/>
          <w:szCs w:val="28"/>
        </w:rPr>
        <w:lastRenderedPageBreak/>
        <w:t>эк</w:t>
      </w:r>
      <w:r>
        <w:rPr>
          <w:rFonts w:ascii="Times New Roman" w:hAnsi="Times New Roman" w:cs="Times New Roman"/>
          <w:sz w:val="28"/>
          <w:szCs w:val="28"/>
        </w:rPr>
        <w:t xml:space="preserve">сплуатации авиационной техники </w:t>
      </w:r>
      <w:r w:rsidR="00213023" w:rsidRPr="00531A40">
        <w:rPr>
          <w:rFonts w:ascii="Times New Roman" w:hAnsi="Times New Roman" w:cs="Times New Roman"/>
          <w:sz w:val="28"/>
          <w:szCs w:val="28"/>
        </w:rPr>
        <w:t>//Авиационные материалы и технологии. 2014. №4. С. 18-22</w:t>
      </w:r>
    </w:p>
    <w:p w:rsidR="00213023" w:rsidRDefault="00213023" w:rsidP="00F54E17">
      <w:pPr>
        <w:pStyle w:val="a4"/>
        <w:numPr>
          <w:ilvl w:val="0"/>
          <w:numId w:val="1"/>
        </w:numPr>
        <w:spacing w:after="0" w:line="360" w:lineRule="auto"/>
        <w:ind w:left="0" w:firstLine="709"/>
        <w:jc w:val="both"/>
        <w:rPr>
          <w:rFonts w:ascii="Times New Roman" w:hAnsi="Times New Roman" w:cs="Times New Roman"/>
          <w:sz w:val="28"/>
          <w:szCs w:val="28"/>
        </w:rPr>
      </w:pPr>
      <w:r w:rsidRPr="00213023">
        <w:rPr>
          <w:rFonts w:ascii="Times New Roman" w:hAnsi="Times New Roman" w:cs="Times New Roman"/>
          <w:sz w:val="28"/>
          <w:szCs w:val="28"/>
        </w:rPr>
        <w:t>Кутырев А.Е., Фомина М.А., Чесноков Д.В. Моделирование воздействия испытательных факторов на коррозию металлических материалов при испытании на агрессивное воздействие компонентов промышленной атмосферы в камере солевого тумана. // Материаловедение. 2015. № 3. с. 7–15.</w:t>
      </w:r>
    </w:p>
    <w:p w:rsidR="00727AF9" w:rsidRDefault="00727AF9" w:rsidP="00F54E17">
      <w:pPr>
        <w:pStyle w:val="a4"/>
        <w:numPr>
          <w:ilvl w:val="0"/>
          <w:numId w:val="1"/>
        </w:numPr>
        <w:spacing w:after="0" w:line="360" w:lineRule="auto"/>
        <w:ind w:left="0" w:firstLine="709"/>
        <w:jc w:val="both"/>
        <w:rPr>
          <w:rFonts w:ascii="Times New Roman" w:hAnsi="Times New Roman" w:cs="Times New Roman"/>
          <w:sz w:val="28"/>
          <w:szCs w:val="28"/>
        </w:rPr>
      </w:pPr>
      <w:r w:rsidRPr="00727AF9">
        <w:rPr>
          <w:rFonts w:ascii="Times New Roman" w:hAnsi="Times New Roman" w:cs="Times New Roman"/>
          <w:sz w:val="28"/>
          <w:szCs w:val="28"/>
        </w:rPr>
        <w:t>Каримова С.А., Павловская Т.Г., Петрова А.П. Подготовка поверхности алюминиевых сплавов с применением анодного оксидирования //Клеи. Герметики. Технологии. 2014. №1. С. 34–38.</w:t>
      </w:r>
    </w:p>
    <w:p w:rsidR="00727AF9" w:rsidRDefault="00727AF9" w:rsidP="00F54E17">
      <w:pPr>
        <w:pStyle w:val="a4"/>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Павловская Т.Г. Козлов И.А. Волков И.А. Захаров К.Е. Формирование твердых износостойких анодно-оксидных покрытий на деталях из литейных алюминиевых сплавов // Труды ВИАМ. 2015. №8. с.4.</w:t>
      </w:r>
    </w:p>
    <w:p w:rsidR="00727AF9" w:rsidRDefault="00727AF9" w:rsidP="00727AF9">
      <w:pPr>
        <w:pStyle w:val="a4"/>
        <w:spacing w:after="0" w:line="360" w:lineRule="auto"/>
        <w:ind w:left="851"/>
        <w:jc w:val="both"/>
        <w:rPr>
          <w:rFonts w:ascii="Times New Roman" w:hAnsi="Times New Roman" w:cs="Times New Roman"/>
          <w:sz w:val="28"/>
          <w:szCs w:val="28"/>
        </w:rPr>
      </w:pPr>
    </w:p>
    <w:p w:rsidR="00AE48D5" w:rsidRPr="00901A98" w:rsidRDefault="00AE48D5" w:rsidP="00FE4388">
      <w:pPr>
        <w:ind w:firstLine="851"/>
        <w:rPr>
          <w:rFonts w:ascii="Times New Roman" w:hAnsi="Times New Roman" w:cs="Times New Roman"/>
          <w:sz w:val="28"/>
          <w:szCs w:val="28"/>
        </w:rPr>
      </w:pPr>
    </w:p>
    <w:sectPr w:rsidR="00AE48D5" w:rsidRPr="00901A98" w:rsidSect="00145484">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7F4F" w:rsidRDefault="004F7F4F" w:rsidP="001744DF">
      <w:pPr>
        <w:spacing w:after="0" w:line="240" w:lineRule="auto"/>
      </w:pPr>
      <w:r>
        <w:separator/>
      </w:r>
    </w:p>
  </w:endnote>
  <w:endnote w:type="continuationSeparator" w:id="1">
    <w:p w:rsidR="004F7F4F" w:rsidRDefault="004F7F4F" w:rsidP="001744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C2D" w:rsidRDefault="008B1C2D">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9244120"/>
      <w:docPartObj>
        <w:docPartGallery w:val="Page Numbers (Bottom of Page)"/>
        <w:docPartUnique/>
      </w:docPartObj>
    </w:sdtPr>
    <w:sdtEndPr>
      <w:rPr>
        <w:rFonts w:ascii="Times New Roman" w:hAnsi="Times New Roman" w:cs="Times New Roman"/>
        <w:sz w:val="24"/>
      </w:rPr>
    </w:sdtEndPr>
    <w:sdtContent>
      <w:p w:rsidR="001744DF" w:rsidRPr="006D3C84" w:rsidRDefault="00602148">
        <w:pPr>
          <w:pStyle w:val="a9"/>
          <w:jc w:val="center"/>
          <w:rPr>
            <w:rFonts w:ascii="Times New Roman" w:hAnsi="Times New Roman" w:cs="Times New Roman"/>
            <w:sz w:val="24"/>
          </w:rPr>
        </w:pPr>
        <w:r w:rsidRPr="006D3C84">
          <w:rPr>
            <w:rFonts w:ascii="Times New Roman" w:hAnsi="Times New Roman" w:cs="Times New Roman"/>
            <w:sz w:val="24"/>
          </w:rPr>
          <w:fldChar w:fldCharType="begin"/>
        </w:r>
        <w:r w:rsidR="001744DF" w:rsidRPr="006D3C84">
          <w:rPr>
            <w:rFonts w:ascii="Times New Roman" w:hAnsi="Times New Roman" w:cs="Times New Roman"/>
            <w:sz w:val="24"/>
          </w:rPr>
          <w:instrText>PAGE   \* MERGEFORMAT</w:instrText>
        </w:r>
        <w:r w:rsidRPr="006D3C84">
          <w:rPr>
            <w:rFonts w:ascii="Times New Roman" w:hAnsi="Times New Roman" w:cs="Times New Roman"/>
            <w:sz w:val="24"/>
          </w:rPr>
          <w:fldChar w:fldCharType="separate"/>
        </w:r>
        <w:r w:rsidR="008B1C2D">
          <w:rPr>
            <w:rFonts w:ascii="Times New Roman" w:hAnsi="Times New Roman" w:cs="Times New Roman"/>
            <w:noProof/>
            <w:sz w:val="24"/>
          </w:rPr>
          <w:t>1</w:t>
        </w:r>
        <w:r w:rsidRPr="006D3C84">
          <w:rPr>
            <w:rFonts w:ascii="Times New Roman" w:hAnsi="Times New Roman" w:cs="Times New Roman"/>
            <w:sz w:val="24"/>
          </w:rPr>
          <w:fldChar w:fldCharType="end"/>
        </w:r>
      </w:p>
    </w:sdtContent>
  </w:sdt>
  <w:p w:rsidR="001744DF" w:rsidRDefault="001744DF">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C2D" w:rsidRDefault="008B1C2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7F4F" w:rsidRDefault="004F7F4F" w:rsidP="001744DF">
      <w:pPr>
        <w:spacing w:after="0" w:line="240" w:lineRule="auto"/>
      </w:pPr>
      <w:r>
        <w:separator/>
      </w:r>
    </w:p>
  </w:footnote>
  <w:footnote w:type="continuationSeparator" w:id="1">
    <w:p w:rsidR="004F7F4F" w:rsidRDefault="004F7F4F" w:rsidP="001744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C2D" w:rsidRDefault="008B1C2D">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C2D" w:rsidRDefault="008B1C2D">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C2D" w:rsidRDefault="008B1C2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7D4ACA"/>
    <w:multiLevelType w:val="hybridMultilevel"/>
    <w:tmpl w:val="D2742FC0"/>
    <w:lvl w:ilvl="0" w:tplc="97424DF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removePersonalInformation/>
  <w:removeDateAndTime/>
  <w:defaultTabStop w:val="708"/>
  <w:characterSpacingControl w:val="doNotCompress"/>
  <w:hdrShapeDefaults>
    <o:shapedefaults v:ext="edit" spidmax="3074"/>
  </w:hdrShapeDefaults>
  <w:footnotePr>
    <w:footnote w:id="0"/>
    <w:footnote w:id="1"/>
  </w:footnotePr>
  <w:endnotePr>
    <w:endnote w:id="0"/>
    <w:endnote w:id="1"/>
  </w:endnotePr>
  <w:compat/>
  <w:rsids>
    <w:rsidRoot w:val="00145484"/>
    <w:rsid w:val="0007503E"/>
    <w:rsid w:val="00077494"/>
    <w:rsid w:val="000854BC"/>
    <w:rsid w:val="000B1569"/>
    <w:rsid w:val="00145484"/>
    <w:rsid w:val="001744DF"/>
    <w:rsid w:val="00176FA2"/>
    <w:rsid w:val="001900EC"/>
    <w:rsid w:val="001A09BA"/>
    <w:rsid w:val="001A7000"/>
    <w:rsid w:val="001B29EB"/>
    <w:rsid w:val="001F3A19"/>
    <w:rsid w:val="002100AF"/>
    <w:rsid w:val="00213023"/>
    <w:rsid w:val="00355CEC"/>
    <w:rsid w:val="003E57F3"/>
    <w:rsid w:val="00400A06"/>
    <w:rsid w:val="00411866"/>
    <w:rsid w:val="004B38BC"/>
    <w:rsid w:val="004B6041"/>
    <w:rsid w:val="004C340B"/>
    <w:rsid w:val="004F7F4F"/>
    <w:rsid w:val="00513EF4"/>
    <w:rsid w:val="00520413"/>
    <w:rsid w:val="00531A40"/>
    <w:rsid w:val="005A4725"/>
    <w:rsid w:val="005E4EE6"/>
    <w:rsid w:val="006003C1"/>
    <w:rsid w:val="00602148"/>
    <w:rsid w:val="00657A51"/>
    <w:rsid w:val="00686FE8"/>
    <w:rsid w:val="006D3C84"/>
    <w:rsid w:val="00727AF9"/>
    <w:rsid w:val="00775E74"/>
    <w:rsid w:val="00787FF2"/>
    <w:rsid w:val="00791FC8"/>
    <w:rsid w:val="007E2FD8"/>
    <w:rsid w:val="00826B87"/>
    <w:rsid w:val="00891A17"/>
    <w:rsid w:val="008B1C2D"/>
    <w:rsid w:val="008C364B"/>
    <w:rsid w:val="008D2F48"/>
    <w:rsid w:val="00901A98"/>
    <w:rsid w:val="00950C80"/>
    <w:rsid w:val="009B67DC"/>
    <w:rsid w:val="00A113ED"/>
    <w:rsid w:val="00A1536B"/>
    <w:rsid w:val="00A5377B"/>
    <w:rsid w:val="00AA711F"/>
    <w:rsid w:val="00AB7CEB"/>
    <w:rsid w:val="00AE48D5"/>
    <w:rsid w:val="00B310D3"/>
    <w:rsid w:val="00BB6B4C"/>
    <w:rsid w:val="00BE658C"/>
    <w:rsid w:val="00C0498A"/>
    <w:rsid w:val="00C121A3"/>
    <w:rsid w:val="00C74A76"/>
    <w:rsid w:val="00D2240A"/>
    <w:rsid w:val="00D2288A"/>
    <w:rsid w:val="00D641F4"/>
    <w:rsid w:val="00D8178F"/>
    <w:rsid w:val="00D8221E"/>
    <w:rsid w:val="00DC64ED"/>
    <w:rsid w:val="00E33546"/>
    <w:rsid w:val="00EB5BFF"/>
    <w:rsid w:val="00EE5D44"/>
    <w:rsid w:val="00F31C07"/>
    <w:rsid w:val="00F54E17"/>
    <w:rsid w:val="00F848A5"/>
    <w:rsid w:val="00FD7B4E"/>
    <w:rsid w:val="00FE4388"/>
    <w:rsid w:val="00FF38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1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E48D5"/>
    <w:rPr>
      <w:color w:val="0000FF" w:themeColor="hyperlink"/>
      <w:u w:val="single"/>
    </w:rPr>
  </w:style>
  <w:style w:type="paragraph" w:styleId="a4">
    <w:name w:val="List Paragraph"/>
    <w:basedOn w:val="a"/>
    <w:uiPriority w:val="34"/>
    <w:qFormat/>
    <w:rsid w:val="000854BC"/>
    <w:pPr>
      <w:ind w:left="720"/>
      <w:contextualSpacing/>
    </w:pPr>
  </w:style>
  <w:style w:type="paragraph" w:styleId="a5">
    <w:name w:val="Balloon Text"/>
    <w:basedOn w:val="a"/>
    <w:link w:val="a6"/>
    <w:uiPriority w:val="99"/>
    <w:semiHidden/>
    <w:unhideWhenUsed/>
    <w:rsid w:val="00891A1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91A17"/>
    <w:rPr>
      <w:rFonts w:ascii="Tahoma" w:hAnsi="Tahoma" w:cs="Tahoma"/>
      <w:sz w:val="16"/>
      <w:szCs w:val="16"/>
    </w:rPr>
  </w:style>
  <w:style w:type="paragraph" w:styleId="a7">
    <w:name w:val="header"/>
    <w:basedOn w:val="a"/>
    <w:link w:val="a8"/>
    <w:uiPriority w:val="99"/>
    <w:unhideWhenUsed/>
    <w:rsid w:val="001744D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744DF"/>
  </w:style>
  <w:style w:type="paragraph" w:styleId="a9">
    <w:name w:val="footer"/>
    <w:basedOn w:val="a"/>
    <w:link w:val="aa"/>
    <w:uiPriority w:val="99"/>
    <w:unhideWhenUsed/>
    <w:rsid w:val="001744D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744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E48D5"/>
    <w:rPr>
      <w:color w:val="0000FF" w:themeColor="hyperlink"/>
      <w:u w:val="single"/>
    </w:rPr>
  </w:style>
  <w:style w:type="paragraph" w:styleId="a4">
    <w:name w:val="List Paragraph"/>
    <w:basedOn w:val="a"/>
    <w:uiPriority w:val="34"/>
    <w:qFormat/>
    <w:rsid w:val="000854BC"/>
    <w:pPr>
      <w:ind w:left="720"/>
      <w:contextualSpacing/>
    </w:pPr>
  </w:style>
  <w:style w:type="paragraph" w:styleId="a5">
    <w:name w:val="Balloon Text"/>
    <w:basedOn w:val="a"/>
    <w:link w:val="a6"/>
    <w:uiPriority w:val="99"/>
    <w:semiHidden/>
    <w:unhideWhenUsed/>
    <w:rsid w:val="00891A1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91A17"/>
    <w:rPr>
      <w:rFonts w:ascii="Tahoma" w:hAnsi="Tahoma" w:cs="Tahoma"/>
      <w:sz w:val="16"/>
      <w:szCs w:val="16"/>
    </w:rPr>
  </w:style>
  <w:style w:type="paragraph" w:styleId="a7">
    <w:name w:val="header"/>
    <w:basedOn w:val="a"/>
    <w:link w:val="a8"/>
    <w:uiPriority w:val="99"/>
    <w:unhideWhenUsed/>
    <w:rsid w:val="001744D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744DF"/>
  </w:style>
  <w:style w:type="paragraph" w:styleId="a9">
    <w:name w:val="footer"/>
    <w:basedOn w:val="a"/>
    <w:link w:val="aa"/>
    <w:uiPriority w:val="99"/>
    <w:unhideWhenUsed/>
    <w:rsid w:val="001744D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744DF"/>
  </w:style>
</w:styles>
</file>

<file path=word/webSettings.xml><?xml version="1.0" encoding="utf-8"?>
<w:webSettings xmlns:r="http://schemas.openxmlformats.org/officeDocument/2006/relationships" xmlns:w="http://schemas.openxmlformats.org/wordprocessingml/2006/main">
  <w:divs>
    <w:div w:id="773407722">
      <w:bodyDiv w:val="1"/>
      <w:marLeft w:val="0"/>
      <w:marRight w:val="0"/>
      <w:marTop w:val="0"/>
      <w:marBottom w:val="0"/>
      <w:divBdr>
        <w:top w:val="none" w:sz="0" w:space="0" w:color="auto"/>
        <w:left w:val="none" w:sz="0" w:space="0" w:color="auto"/>
        <w:bottom w:val="none" w:sz="0" w:space="0" w:color="auto"/>
        <w:right w:val="none" w:sz="0" w:space="0" w:color="auto"/>
      </w:divBdr>
    </w:div>
    <w:div w:id="100913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vba@yandex.ru" TargetMode="Externa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9093F-5B25-4A41-A28A-DE0511FC3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2008</Words>
  <Characters>11452</Characters>
  <Application>Microsoft Office Word</Application>
  <DocSecurity>0</DocSecurity>
  <Lines>95</Lines>
  <Paragraphs>26</Paragraphs>
  <ScaleCrop>false</ScaleCrop>
  <Company/>
  <LinksUpToDate>false</LinksUpToDate>
  <CharactersWithSpaces>13434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2015-12-03T08:32:00Z</dcterms:created>
  <dcterms:modified xsi:type="dcterms:W3CDTF">2015-12-03T08:32:00Z</dcterms:modified>
</cp:coreProperties>
</file>